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491F4" w14:textId="77777777" w:rsidR="00CC68E3" w:rsidRDefault="00CC68E3" w:rsidP="00F379F2">
      <w:pPr>
        <w:ind w:leftChars="0" w:left="0" w:right="-376" w:firstLineChars="0" w:firstLine="0"/>
        <w:jc w:val="both"/>
        <w:rPr>
          <w:rFonts w:ascii="Calibri" w:eastAsia="Calibri" w:hAnsi="Calibri" w:cs="Calibri"/>
          <w:sz w:val="20"/>
          <w:szCs w:val="20"/>
        </w:rPr>
      </w:pPr>
    </w:p>
    <w:p w14:paraId="17EFE4E8" w14:textId="42D67B13" w:rsidR="00CC68E3" w:rsidRPr="000E2D84" w:rsidRDefault="00000000" w:rsidP="00F379F2">
      <w:pPr>
        <w:ind w:leftChars="0" w:left="0" w:firstLineChars="0" w:firstLine="0"/>
        <w:jc w:val="center"/>
        <w:rPr>
          <w:rFonts w:asciiTheme="majorHAnsi" w:eastAsia="Calibri" w:hAnsiTheme="majorHAnsi" w:cstheme="majorHAnsi"/>
          <w:b/>
        </w:rPr>
      </w:pPr>
      <w:r w:rsidRPr="000E2D84">
        <w:rPr>
          <w:rFonts w:asciiTheme="majorHAnsi" w:eastAsia="Calibri" w:hAnsiTheme="majorHAnsi" w:cstheme="majorHAnsi"/>
          <w:b/>
        </w:rPr>
        <w:t xml:space="preserve">BASES PARA LA INVITACIÓN MIXTA DE ADJUDICACIÓN MEDIANTE INVITACIÓN CON COTIZACIÓN DE TRES PROVEEDORES No. </w:t>
      </w:r>
      <w:r w:rsidR="00FA247F" w:rsidRPr="00FA247F">
        <w:rPr>
          <w:rFonts w:asciiTheme="majorHAnsi" w:eastAsia="Calibri" w:hAnsiTheme="majorHAnsi" w:cstheme="majorHAnsi"/>
          <w:b/>
        </w:rPr>
        <w:t>M3E-53809625-2</w:t>
      </w:r>
    </w:p>
    <w:p w14:paraId="692D52A6" w14:textId="61A5F043" w:rsidR="00CC68E3" w:rsidRPr="000E2D84" w:rsidRDefault="00000000">
      <w:pPr>
        <w:ind w:left="0" w:hanging="2"/>
        <w:jc w:val="center"/>
        <w:rPr>
          <w:rFonts w:asciiTheme="majorHAnsi" w:eastAsia="Calibri" w:hAnsiTheme="majorHAnsi" w:cstheme="majorHAnsi"/>
        </w:rPr>
      </w:pPr>
      <w:r w:rsidRPr="000E2D84">
        <w:rPr>
          <w:rFonts w:asciiTheme="majorHAnsi" w:eastAsia="Calibri" w:hAnsiTheme="majorHAnsi" w:cstheme="majorHAnsi"/>
          <w:b/>
        </w:rPr>
        <w:t xml:space="preserve">PARA LA ADQUISICIÓN DE </w:t>
      </w:r>
      <w:r w:rsidR="006279C9" w:rsidRPr="006279C9">
        <w:rPr>
          <w:rFonts w:asciiTheme="majorHAnsi" w:eastAsia="Calibri" w:hAnsiTheme="majorHAnsi" w:cstheme="majorHAnsi"/>
          <w:b/>
        </w:rPr>
        <w:t>AYUDAS SOCIALES A PERSONAS</w:t>
      </w:r>
    </w:p>
    <w:p w14:paraId="0AC89741" w14:textId="77777777" w:rsidR="00CC68E3" w:rsidRPr="000E2D84" w:rsidRDefault="00CC68E3">
      <w:pPr>
        <w:ind w:left="0" w:right="-376" w:hanging="2"/>
        <w:jc w:val="both"/>
        <w:rPr>
          <w:rFonts w:asciiTheme="majorHAnsi" w:eastAsia="Calibri" w:hAnsiTheme="majorHAnsi" w:cstheme="majorHAnsi"/>
          <w:sz w:val="20"/>
          <w:szCs w:val="20"/>
        </w:rPr>
      </w:pPr>
    </w:p>
    <w:p w14:paraId="4C5F5022" w14:textId="767EAFF2" w:rsidR="00CC68E3" w:rsidRPr="000E2D84" w:rsidRDefault="00000000">
      <w:pPr>
        <w:ind w:left="0" w:right="-376" w:hanging="2"/>
        <w:jc w:val="both"/>
        <w:rPr>
          <w:rFonts w:asciiTheme="majorHAnsi" w:eastAsia="Calibri" w:hAnsiTheme="majorHAnsi" w:cstheme="majorHAnsi"/>
          <w:u w:val="single"/>
        </w:rPr>
      </w:pPr>
      <w:r w:rsidRPr="000E2D84">
        <w:rPr>
          <w:rFonts w:asciiTheme="majorHAnsi" w:eastAsia="Calibri" w:hAnsiTheme="majorHAnsi" w:cstheme="majorHAnsi"/>
          <w:b/>
        </w:rPr>
        <w:t xml:space="preserve">FECHA: </w:t>
      </w:r>
      <w:r w:rsidR="00FA247F">
        <w:rPr>
          <w:rFonts w:asciiTheme="majorHAnsi" w:eastAsia="Calibri" w:hAnsiTheme="majorHAnsi" w:cstheme="majorHAnsi"/>
          <w:b/>
        </w:rPr>
        <w:t>02</w:t>
      </w:r>
      <w:r w:rsidRPr="000E2D84">
        <w:rPr>
          <w:rFonts w:asciiTheme="majorHAnsi" w:eastAsia="Calibri" w:hAnsiTheme="majorHAnsi" w:cstheme="majorHAnsi"/>
          <w:b/>
        </w:rPr>
        <w:t xml:space="preserve"> de </w:t>
      </w:r>
      <w:r w:rsidR="00FA247F">
        <w:rPr>
          <w:rFonts w:asciiTheme="majorHAnsi" w:eastAsia="Calibri" w:hAnsiTheme="majorHAnsi" w:cstheme="majorHAnsi"/>
          <w:b/>
        </w:rPr>
        <w:t>diciembre</w:t>
      </w:r>
      <w:r w:rsidRPr="000E2D84">
        <w:rPr>
          <w:rFonts w:asciiTheme="majorHAnsi" w:eastAsia="Calibri" w:hAnsiTheme="majorHAnsi" w:cstheme="majorHAnsi"/>
          <w:b/>
        </w:rPr>
        <w:t xml:space="preserve"> de</w:t>
      </w:r>
      <w:r w:rsidR="00D03C75" w:rsidRPr="000E2D84">
        <w:rPr>
          <w:rFonts w:asciiTheme="majorHAnsi" w:eastAsia="Calibri" w:hAnsiTheme="majorHAnsi" w:cstheme="majorHAnsi"/>
          <w:b/>
        </w:rPr>
        <w:t>l</w:t>
      </w:r>
      <w:r w:rsidRPr="000E2D84">
        <w:rPr>
          <w:rFonts w:asciiTheme="majorHAnsi" w:eastAsia="Calibri" w:hAnsiTheme="majorHAnsi" w:cstheme="majorHAnsi"/>
          <w:b/>
        </w:rPr>
        <w:t xml:space="preserve"> 202</w:t>
      </w:r>
      <w:r w:rsidR="00D03C75" w:rsidRPr="000E2D84">
        <w:rPr>
          <w:rFonts w:asciiTheme="majorHAnsi" w:eastAsia="Calibri" w:hAnsiTheme="majorHAnsi" w:cstheme="majorHAnsi"/>
          <w:b/>
        </w:rPr>
        <w:t>5</w:t>
      </w:r>
      <w:r w:rsidRPr="000E2D84">
        <w:rPr>
          <w:rFonts w:asciiTheme="majorHAnsi" w:eastAsia="Calibri" w:hAnsiTheme="majorHAnsi" w:cstheme="majorHAnsi"/>
          <w:b/>
        </w:rPr>
        <w:t xml:space="preserve"> </w:t>
      </w:r>
    </w:p>
    <w:p w14:paraId="7F92190A" w14:textId="77777777" w:rsidR="00CC68E3" w:rsidRPr="000E2D84" w:rsidRDefault="00CC68E3">
      <w:pPr>
        <w:ind w:left="0" w:right="-376" w:hanging="2"/>
        <w:jc w:val="both"/>
        <w:rPr>
          <w:rFonts w:asciiTheme="majorHAnsi" w:eastAsia="Calibri" w:hAnsiTheme="majorHAnsi" w:cstheme="majorHAnsi"/>
          <w:color w:val="FF0000"/>
          <w:sz w:val="20"/>
          <w:szCs w:val="20"/>
        </w:rPr>
      </w:pPr>
    </w:p>
    <w:p w14:paraId="22D79C08" w14:textId="77777777"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Para los efectos de esta invitación se entenderá por:</w:t>
      </w:r>
    </w:p>
    <w:p w14:paraId="44899B13" w14:textId="77777777" w:rsidR="00CC68E3" w:rsidRPr="000E2D84" w:rsidRDefault="00CC68E3">
      <w:pPr>
        <w:ind w:left="0" w:right="-376" w:hanging="2"/>
        <w:jc w:val="both"/>
        <w:rPr>
          <w:rFonts w:asciiTheme="majorHAnsi" w:eastAsia="Calibri" w:hAnsiTheme="majorHAnsi" w:cstheme="majorHAnsi"/>
          <w:sz w:val="20"/>
          <w:szCs w:val="20"/>
          <w:highlight w:val="white"/>
        </w:rPr>
      </w:pPr>
    </w:p>
    <w:p w14:paraId="6E0EFC45" w14:textId="77777777" w:rsidR="00CC68E3" w:rsidRPr="000E2D84" w:rsidRDefault="00000000">
      <w:pPr>
        <w:spacing w:after="120"/>
        <w:ind w:left="0" w:right="-374" w:hanging="2"/>
        <w:jc w:val="both"/>
        <w:rPr>
          <w:rFonts w:asciiTheme="majorHAnsi" w:eastAsia="Calibri" w:hAnsiTheme="majorHAnsi" w:cstheme="majorHAnsi"/>
          <w:b/>
          <w:sz w:val="20"/>
          <w:szCs w:val="20"/>
          <w:highlight w:val="white"/>
        </w:rPr>
      </w:pPr>
      <w:r w:rsidRPr="000E2D84">
        <w:rPr>
          <w:rFonts w:asciiTheme="majorHAnsi" w:eastAsia="Calibri" w:hAnsiTheme="majorHAnsi" w:cstheme="majorHAnsi"/>
          <w:b/>
          <w:sz w:val="20"/>
          <w:szCs w:val="20"/>
        </w:rPr>
        <w:t>Dirección</w:t>
      </w:r>
      <w:r w:rsidRPr="000E2D84">
        <w:rPr>
          <w:rFonts w:asciiTheme="majorHAnsi" w:eastAsia="Calibri" w:hAnsiTheme="majorHAnsi" w:cstheme="majorHAnsi"/>
          <w:sz w:val="20"/>
          <w:szCs w:val="20"/>
        </w:rPr>
        <w:t xml:space="preserve">: Dirección de Adquisiciones y Suministros ubicada en Carretera Guanajuato Juventino Rosas K.M. 9.5, Colonia Yerbabuena, Guanajuato, </w:t>
      </w:r>
      <w:proofErr w:type="spellStart"/>
      <w:r w:rsidRPr="000E2D84">
        <w:rPr>
          <w:rFonts w:asciiTheme="majorHAnsi" w:eastAsia="Calibri" w:hAnsiTheme="majorHAnsi" w:cstheme="majorHAnsi"/>
          <w:sz w:val="20"/>
          <w:szCs w:val="20"/>
        </w:rPr>
        <w:t>Gto</w:t>
      </w:r>
      <w:proofErr w:type="spellEnd"/>
      <w:r w:rsidRPr="000E2D84">
        <w:rPr>
          <w:rFonts w:asciiTheme="majorHAnsi" w:eastAsia="Calibri" w:hAnsiTheme="majorHAnsi" w:cstheme="majorHAnsi"/>
          <w:sz w:val="20"/>
          <w:szCs w:val="20"/>
        </w:rPr>
        <w:t>.</w:t>
      </w:r>
    </w:p>
    <w:p w14:paraId="4FF0D123" w14:textId="77777777" w:rsidR="00CC68E3" w:rsidRPr="000E2D84" w:rsidRDefault="00000000">
      <w:pPr>
        <w:spacing w:after="120"/>
        <w:ind w:left="0" w:right="-380" w:hanging="2"/>
        <w:jc w:val="both"/>
        <w:rPr>
          <w:rFonts w:asciiTheme="majorHAnsi" w:eastAsia="Calibri" w:hAnsiTheme="majorHAnsi" w:cstheme="majorHAnsi"/>
          <w:b/>
          <w:sz w:val="20"/>
          <w:szCs w:val="20"/>
        </w:rPr>
      </w:pPr>
      <w:r w:rsidRPr="000E2D84">
        <w:rPr>
          <w:rFonts w:asciiTheme="majorHAnsi" w:eastAsia="Calibri" w:hAnsiTheme="majorHAnsi" w:cstheme="majorHAnsi"/>
          <w:b/>
          <w:sz w:val="20"/>
          <w:szCs w:val="20"/>
          <w:highlight w:val="white"/>
        </w:rPr>
        <w:t>Dumping:</w:t>
      </w:r>
      <w:r w:rsidRPr="000E2D84">
        <w:rPr>
          <w:rFonts w:asciiTheme="majorHAnsi" w:eastAsia="Calibri" w:hAnsiTheme="majorHAnsi" w:cstheme="majorHAns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6493FF1C" w14:textId="77777777" w:rsidR="00CC68E3" w:rsidRPr="000E2D84" w:rsidRDefault="00000000">
      <w:pPr>
        <w:spacing w:after="120"/>
        <w:ind w:left="0" w:right="-374" w:hanging="2"/>
        <w:jc w:val="both"/>
        <w:rPr>
          <w:rFonts w:asciiTheme="majorHAnsi" w:eastAsia="Calibri" w:hAnsiTheme="majorHAnsi" w:cstheme="majorHAnsi"/>
          <w:color w:val="000000"/>
          <w:sz w:val="20"/>
          <w:szCs w:val="20"/>
        </w:rPr>
      </w:pPr>
      <w:proofErr w:type="spellStart"/>
      <w:r w:rsidRPr="000E2D84">
        <w:rPr>
          <w:rFonts w:asciiTheme="majorHAnsi" w:eastAsia="Calibri" w:hAnsiTheme="majorHAnsi" w:cstheme="majorHAnsi"/>
          <w:b/>
          <w:sz w:val="20"/>
          <w:szCs w:val="20"/>
        </w:rPr>
        <w:t>e·compras</w:t>
      </w:r>
      <w:proofErr w:type="spellEnd"/>
      <w:r w:rsidRPr="000E2D84">
        <w:rPr>
          <w:rFonts w:asciiTheme="majorHAnsi" w:eastAsia="Calibri" w:hAnsiTheme="majorHAnsi" w:cstheme="majorHAnsi"/>
          <w:sz w:val="20"/>
          <w:szCs w:val="20"/>
        </w:rPr>
        <w:t>: Sistema desarrollado en la plataforma de SRM (</w:t>
      </w:r>
      <w:proofErr w:type="spellStart"/>
      <w:r w:rsidRPr="000E2D84">
        <w:rPr>
          <w:rFonts w:asciiTheme="majorHAnsi" w:eastAsia="Calibri" w:hAnsiTheme="majorHAnsi" w:cstheme="majorHAnsi"/>
          <w:sz w:val="20"/>
          <w:szCs w:val="20"/>
        </w:rPr>
        <w:t>Supplier</w:t>
      </w:r>
      <w:proofErr w:type="spellEnd"/>
      <w:r w:rsidRPr="000E2D84">
        <w:rPr>
          <w:rFonts w:asciiTheme="majorHAnsi" w:eastAsia="Calibri" w:hAnsiTheme="majorHAnsi" w:cstheme="majorHAnsi"/>
          <w:sz w:val="20"/>
          <w:szCs w:val="20"/>
        </w:rPr>
        <w:t xml:space="preserve"> </w:t>
      </w:r>
      <w:proofErr w:type="spellStart"/>
      <w:r w:rsidRPr="000E2D84">
        <w:rPr>
          <w:rFonts w:asciiTheme="majorHAnsi" w:eastAsia="Calibri" w:hAnsiTheme="majorHAnsi" w:cstheme="majorHAnsi"/>
          <w:sz w:val="20"/>
          <w:szCs w:val="20"/>
        </w:rPr>
        <w:t>Relationship</w:t>
      </w:r>
      <w:proofErr w:type="spellEnd"/>
      <w:r w:rsidRPr="000E2D84">
        <w:rPr>
          <w:rFonts w:asciiTheme="majorHAnsi" w:eastAsia="Calibri" w:hAnsiTheme="majorHAnsi" w:cstheme="majorHAnsi"/>
          <w:sz w:val="20"/>
          <w:szCs w:val="20"/>
        </w:rPr>
        <w:t xml:space="preserve"> Management- Gestión de relaciones con Proveedores), al cual se accede a través de la página </w:t>
      </w:r>
      <w:proofErr w:type="spellStart"/>
      <w:r w:rsidRPr="000E2D84">
        <w:rPr>
          <w:rFonts w:asciiTheme="majorHAnsi" w:eastAsia="Calibri" w:hAnsiTheme="majorHAnsi" w:cstheme="majorHAnsi"/>
          <w:sz w:val="20"/>
          <w:szCs w:val="20"/>
        </w:rPr>
        <w:t>eléctronica</w:t>
      </w:r>
      <w:proofErr w:type="spellEnd"/>
      <w:r w:rsidRPr="000E2D84">
        <w:rPr>
          <w:rFonts w:asciiTheme="majorHAnsi" w:eastAsia="Calibri" w:hAnsiTheme="majorHAnsi" w:cstheme="majorHAnsi"/>
          <w:sz w:val="20"/>
          <w:szCs w:val="20"/>
        </w:rPr>
        <w:t xml:space="preserve">: </w:t>
      </w:r>
      <w:hyperlink r:id="rId8">
        <w:r w:rsidR="00CC68E3" w:rsidRPr="000E2D84">
          <w:rPr>
            <w:rFonts w:asciiTheme="majorHAnsi" w:eastAsia="Calibri" w:hAnsiTheme="majorHAnsi" w:cstheme="majorHAnsi"/>
            <w:color w:val="0000FF"/>
            <w:sz w:val="20"/>
            <w:szCs w:val="20"/>
            <w:u w:val="single"/>
          </w:rPr>
          <w:t>https://pseig.guanajuato.gob.mx:9100/irj/portal</w:t>
        </w:r>
      </w:hyperlink>
    </w:p>
    <w:p w14:paraId="1CAEB562" w14:textId="77777777" w:rsidR="00CC68E3" w:rsidRPr="000E2D84" w:rsidRDefault="00000000">
      <w:pPr>
        <w:spacing w:after="120"/>
        <w:ind w:left="0" w:right="-374" w:hanging="2"/>
        <w:jc w:val="both"/>
        <w:rPr>
          <w:rFonts w:asciiTheme="majorHAnsi" w:eastAsia="Calibri" w:hAnsiTheme="majorHAnsi" w:cstheme="majorHAnsi"/>
          <w:sz w:val="20"/>
          <w:szCs w:val="20"/>
        </w:rPr>
      </w:pPr>
      <w:r w:rsidRPr="000E2D84">
        <w:rPr>
          <w:rFonts w:asciiTheme="majorHAnsi" w:eastAsia="Calibri" w:hAnsiTheme="majorHAnsi" w:cstheme="majorHAnsi"/>
          <w:b/>
          <w:sz w:val="20"/>
          <w:szCs w:val="20"/>
        </w:rPr>
        <w:t xml:space="preserve">Ley: </w:t>
      </w:r>
      <w:r w:rsidRPr="000E2D84">
        <w:rPr>
          <w:rFonts w:asciiTheme="majorHAnsi" w:eastAsia="Calibri" w:hAnsiTheme="majorHAnsi" w:cstheme="majorHAnsi"/>
          <w:sz w:val="20"/>
          <w:szCs w:val="20"/>
        </w:rPr>
        <w:t>Ley de Contrataciones Públicas para el Estado de Guanajuato.</w:t>
      </w:r>
    </w:p>
    <w:p w14:paraId="75712CC4" w14:textId="77777777" w:rsidR="00CC68E3" w:rsidRPr="000E2D84" w:rsidRDefault="00000000">
      <w:pPr>
        <w:spacing w:after="120"/>
        <w:ind w:left="0" w:right="-374" w:hanging="2"/>
        <w:jc w:val="both"/>
        <w:rPr>
          <w:rFonts w:asciiTheme="majorHAnsi" w:eastAsia="Calibri" w:hAnsiTheme="majorHAnsi" w:cstheme="majorHAnsi"/>
          <w:sz w:val="20"/>
          <w:szCs w:val="20"/>
        </w:rPr>
      </w:pPr>
      <w:r w:rsidRPr="000E2D84">
        <w:rPr>
          <w:rFonts w:asciiTheme="majorHAnsi" w:eastAsia="Calibri" w:hAnsiTheme="majorHAnsi" w:cstheme="majorHAnsi"/>
          <w:b/>
          <w:sz w:val="20"/>
          <w:szCs w:val="20"/>
        </w:rPr>
        <w:t>Lineamientos</w:t>
      </w:r>
      <w:r w:rsidRPr="000E2D84">
        <w:rPr>
          <w:rFonts w:asciiTheme="majorHAnsi" w:eastAsia="Calibri" w:hAnsiTheme="majorHAnsi" w:cstheme="majorHAnsi"/>
          <w:sz w:val="20"/>
          <w:szCs w:val="20"/>
        </w:rPr>
        <w:t>: Lineamientos para la Operación del Programa Anual de Adquisiciones, Arrendamientos y Servicios de las Dependencias y Entidades.</w:t>
      </w:r>
    </w:p>
    <w:p w14:paraId="11CF55F0" w14:textId="77777777" w:rsidR="00CC68E3" w:rsidRPr="000E2D84" w:rsidRDefault="00000000">
      <w:pPr>
        <w:spacing w:after="120"/>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b/>
          <w:sz w:val="20"/>
          <w:szCs w:val="20"/>
          <w:highlight w:val="white"/>
        </w:rPr>
        <w:t>Padrón de Proveedores de la Administración Pública Estatal</w:t>
      </w:r>
      <w:r w:rsidRPr="000E2D84">
        <w:rPr>
          <w:rFonts w:asciiTheme="majorHAnsi" w:eastAsia="Calibri" w:hAnsiTheme="majorHAnsi" w:cstheme="majorHAnsi"/>
          <w:sz w:val="20"/>
          <w:szCs w:val="20"/>
          <w:highlight w:val="white"/>
        </w:rPr>
        <w:t>: Registro ordenado y sistematizado de las personas con capacidad para contratar, que deseen enajenar o arrendar bienes muebles o prestar servicios a las dependencias y entidades</w:t>
      </w:r>
    </w:p>
    <w:p w14:paraId="5A20A00B" w14:textId="77777777" w:rsidR="00CC68E3" w:rsidRPr="000E2D84" w:rsidRDefault="00000000">
      <w:pPr>
        <w:spacing w:after="120"/>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b/>
          <w:sz w:val="20"/>
          <w:szCs w:val="20"/>
          <w:highlight w:val="white"/>
        </w:rPr>
        <w:t>Precio conveniente</w:t>
      </w:r>
      <w:r w:rsidRPr="000E2D84">
        <w:rPr>
          <w:rFonts w:asciiTheme="majorHAnsi" w:eastAsia="Calibri" w:hAnsiTheme="majorHAnsi" w:cstheme="majorHAns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30A8A741" w14:textId="77777777" w:rsidR="00CC68E3" w:rsidRPr="000E2D84" w:rsidRDefault="00000000">
      <w:pPr>
        <w:spacing w:before="240" w:after="240"/>
        <w:ind w:left="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b/>
          <w:sz w:val="20"/>
          <w:szCs w:val="20"/>
          <w:highlight w:val="white"/>
        </w:rPr>
        <w:t>Precio no aceptable:</w:t>
      </w:r>
      <w:r w:rsidRPr="000E2D84">
        <w:rPr>
          <w:rFonts w:asciiTheme="majorHAnsi" w:eastAsia="Calibri" w:hAnsiTheme="majorHAnsi" w:cstheme="majorHAnsi"/>
          <w:sz w:val="20"/>
          <w:szCs w:val="20"/>
          <w:highlight w:val="white"/>
        </w:rPr>
        <w:t xml:space="preserve"> Aquél </w:t>
      </w:r>
      <w:proofErr w:type="gramStart"/>
      <w:r w:rsidRPr="000E2D84">
        <w:rPr>
          <w:rFonts w:asciiTheme="majorHAnsi" w:eastAsia="Calibri" w:hAnsiTheme="majorHAnsi" w:cstheme="majorHAnsi"/>
          <w:sz w:val="20"/>
          <w:szCs w:val="20"/>
          <w:highlight w:val="white"/>
        </w:rPr>
        <w:t>que</w:t>
      </w:r>
      <w:proofErr w:type="gramEnd"/>
      <w:r w:rsidRPr="000E2D84">
        <w:rPr>
          <w:rFonts w:asciiTheme="majorHAnsi" w:eastAsia="Calibri" w:hAnsiTheme="majorHAnsi" w:cstheme="majorHAns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5125399C" w14:textId="77777777" w:rsidR="00CC68E3" w:rsidRPr="000E2D84" w:rsidRDefault="00000000">
      <w:pPr>
        <w:spacing w:after="120"/>
        <w:ind w:left="0" w:right="-374" w:hanging="2"/>
        <w:jc w:val="both"/>
        <w:rPr>
          <w:rFonts w:asciiTheme="majorHAnsi" w:eastAsia="Calibri" w:hAnsiTheme="majorHAnsi" w:cstheme="majorHAnsi"/>
          <w:sz w:val="20"/>
          <w:szCs w:val="20"/>
        </w:rPr>
      </w:pPr>
      <w:r w:rsidRPr="000E2D84">
        <w:rPr>
          <w:rFonts w:asciiTheme="majorHAnsi" w:eastAsia="Calibri" w:hAnsiTheme="majorHAnsi" w:cstheme="majorHAnsi"/>
          <w:b/>
          <w:sz w:val="20"/>
          <w:szCs w:val="20"/>
        </w:rPr>
        <w:t xml:space="preserve">Reglamento: </w:t>
      </w:r>
      <w:r w:rsidRPr="000E2D84">
        <w:rPr>
          <w:rFonts w:asciiTheme="majorHAnsi" w:eastAsia="Calibri" w:hAnsiTheme="majorHAnsi" w:cstheme="majorHAnsi"/>
          <w:sz w:val="20"/>
          <w:szCs w:val="20"/>
        </w:rPr>
        <w:t>Reglamento de la Ley de Contrataciones Públicas para el Estado de Guanajuato de la Administración Pública Estatal.</w:t>
      </w:r>
    </w:p>
    <w:p w14:paraId="1C1FFD13" w14:textId="77777777" w:rsidR="00CC68E3" w:rsidRPr="000E2D84" w:rsidRDefault="00000000">
      <w:pPr>
        <w:ind w:left="0" w:right="-376" w:hanging="2"/>
        <w:jc w:val="both"/>
        <w:rPr>
          <w:rFonts w:asciiTheme="majorHAnsi" w:eastAsia="Calibri" w:hAnsiTheme="majorHAnsi" w:cstheme="majorHAnsi"/>
        </w:rPr>
      </w:pPr>
      <w:r w:rsidRPr="000E2D84">
        <w:rPr>
          <w:rFonts w:asciiTheme="majorHAnsi" w:eastAsia="Calibri" w:hAnsiTheme="majorHAnsi" w:cstheme="majorHAnsi"/>
          <w:b/>
        </w:rPr>
        <w:t>PROVEEDORES DE GOBIERNO DEL ESTADO DE GUANAJUATO:</w:t>
      </w:r>
    </w:p>
    <w:p w14:paraId="123C8EDB" w14:textId="77777777" w:rsidR="00CC68E3" w:rsidRPr="000E2D84" w:rsidRDefault="00CC68E3">
      <w:pPr>
        <w:ind w:left="0" w:right="-376" w:hanging="2"/>
        <w:jc w:val="both"/>
        <w:rPr>
          <w:rFonts w:asciiTheme="majorHAnsi" w:eastAsia="Calibri" w:hAnsiTheme="majorHAnsi" w:cstheme="majorHAnsi"/>
          <w:sz w:val="20"/>
          <w:szCs w:val="20"/>
        </w:rPr>
      </w:pPr>
    </w:p>
    <w:p w14:paraId="38412FF1" w14:textId="43AAF3E0"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Por medio del presente documento se invita a cotizar, </w:t>
      </w:r>
      <w:r w:rsidRPr="000E2D84">
        <w:rPr>
          <w:rFonts w:asciiTheme="majorHAnsi" w:eastAsia="Calibri" w:hAnsiTheme="majorHAnsi" w:cstheme="majorHAnsi"/>
          <w:b/>
          <w:sz w:val="20"/>
          <w:szCs w:val="20"/>
          <w:u w:val="single"/>
        </w:rPr>
        <w:t>a los proveedores que cuenten con su registro en el Padrón Estatal de Proveedores actualizado al 20</w:t>
      </w:r>
      <w:r w:rsidR="00D03C75" w:rsidRPr="000E2D84">
        <w:rPr>
          <w:rFonts w:asciiTheme="majorHAnsi" w:eastAsia="Calibri" w:hAnsiTheme="majorHAnsi" w:cstheme="majorHAnsi"/>
          <w:b/>
          <w:sz w:val="20"/>
          <w:szCs w:val="20"/>
          <w:u w:val="single"/>
        </w:rPr>
        <w:t>25</w:t>
      </w:r>
      <w:r w:rsidRPr="000E2D84">
        <w:rPr>
          <w:rFonts w:asciiTheme="majorHAnsi" w:eastAsia="Calibri" w:hAnsiTheme="majorHAnsi" w:cstheme="majorHAnsi"/>
          <w:sz w:val="20"/>
          <w:szCs w:val="20"/>
        </w:rPr>
        <w:t xml:space="preserve">, los bienes comprendidos en el </w:t>
      </w:r>
      <w:r w:rsidRPr="000E2D84">
        <w:rPr>
          <w:rFonts w:asciiTheme="majorHAnsi" w:eastAsia="Calibri" w:hAnsiTheme="majorHAnsi" w:cstheme="majorHAnsi"/>
          <w:b/>
          <w:sz w:val="20"/>
          <w:szCs w:val="20"/>
        </w:rPr>
        <w:t xml:space="preserve">Anexo I de la invitación </w:t>
      </w:r>
      <w:r w:rsidR="00FA247F" w:rsidRPr="00FA247F">
        <w:rPr>
          <w:rFonts w:asciiTheme="majorHAnsi" w:eastAsia="Calibri" w:hAnsiTheme="majorHAnsi" w:cstheme="majorHAnsi"/>
          <w:b/>
          <w:sz w:val="20"/>
          <w:szCs w:val="20"/>
        </w:rPr>
        <w:t>M3E-53809625-2</w:t>
      </w:r>
      <w:r w:rsidRPr="000E2D84">
        <w:rPr>
          <w:rFonts w:asciiTheme="majorHAnsi" w:eastAsia="Calibri" w:hAnsiTheme="majorHAnsi" w:cstheme="majorHAnsi"/>
          <w:bCs/>
          <w:sz w:val="20"/>
          <w:szCs w:val="20"/>
        </w:rPr>
        <w:t xml:space="preserve">, a través del portal </w:t>
      </w:r>
      <w:proofErr w:type="spellStart"/>
      <w:r w:rsidRPr="000E2D84">
        <w:rPr>
          <w:rFonts w:asciiTheme="majorHAnsi" w:eastAsia="Calibri" w:hAnsiTheme="majorHAnsi" w:cstheme="majorHAnsi"/>
          <w:bCs/>
          <w:sz w:val="20"/>
          <w:szCs w:val="20"/>
        </w:rPr>
        <w:t>e·compras</w:t>
      </w:r>
      <w:proofErr w:type="spellEnd"/>
      <w:r w:rsidRPr="000E2D84">
        <w:rPr>
          <w:rFonts w:asciiTheme="majorHAnsi" w:eastAsia="Calibri" w:hAnsiTheme="majorHAnsi" w:cstheme="majorHAnsi"/>
          <w:bCs/>
          <w:sz w:val="20"/>
          <w:szCs w:val="20"/>
        </w:rPr>
        <w:t xml:space="preserve"> o de manera presencial, guardando las mejores condiciones de mercado para el Gobier</w:t>
      </w:r>
      <w:r w:rsidRPr="000E2D84">
        <w:rPr>
          <w:rFonts w:asciiTheme="majorHAnsi" w:eastAsia="Calibri" w:hAnsiTheme="majorHAnsi" w:cstheme="majorHAnsi"/>
          <w:sz w:val="20"/>
          <w:szCs w:val="20"/>
        </w:rPr>
        <w:t>no del Estado.</w:t>
      </w:r>
    </w:p>
    <w:p w14:paraId="37D8F5DC" w14:textId="77777777" w:rsidR="00CC68E3" w:rsidRPr="000E2D84" w:rsidRDefault="00CC68E3">
      <w:pPr>
        <w:ind w:left="0" w:right="-376" w:hanging="2"/>
        <w:jc w:val="both"/>
        <w:rPr>
          <w:rFonts w:asciiTheme="majorHAnsi" w:eastAsia="Calibri" w:hAnsiTheme="majorHAnsi" w:cstheme="majorHAnsi"/>
          <w:sz w:val="20"/>
          <w:szCs w:val="20"/>
        </w:rPr>
      </w:pPr>
    </w:p>
    <w:p w14:paraId="195CD370" w14:textId="77777777" w:rsidR="00CC68E3" w:rsidRPr="000E2D84" w:rsidRDefault="00000000">
      <w:pPr>
        <w:ind w:left="0" w:right="-376" w:hanging="2"/>
        <w:jc w:val="both"/>
        <w:rPr>
          <w:rFonts w:asciiTheme="majorHAnsi" w:eastAsia="Calibri" w:hAnsiTheme="majorHAnsi" w:cstheme="majorHAnsi"/>
          <w:color w:val="000000"/>
          <w:sz w:val="20"/>
          <w:szCs w:val="20"/>
          <w:highlight w:val="white"/>
        </w:rPr>
      </w:pPr>
      <w:r w:rsidRPr="000E2D84">
        <w:rPr>
          <w:rFonts w:asciiTheme="majorHAnsi" w:eastAsia="Calibri" w:hAnsiTheme="majorHAnsi" w:cstheme="majorHAnsi"/>
          <w:color w:val="000000"/>
          <w:sz w:val="20"/>
          <w:szCs w:val="20"/>
        </w:rPr>
        <w:lastRenderedPageBreak/>
        <w:t xml:space="preserve">La invitación y los anexos de la presente invitación los podrán visualizar y descargar en las páginas electrónicas </w:t>
      </w:r>
      <w:r w:rsidRPr="000E2D84">
        <w:rPr>
          <w:rFonts w:asciiTheme="majorHAnsi" w:eastAsia="Calibri" w:hAnsiTheme="majorHAnsi" w:cstheme="majorHAnsi"/>
          <w:sz w:val="20"/>
          <w:szCs w:val="20"/>
          <w:highlight w:val="cyan"/>
        </w:rPr>
        <w:t xml:space="preserve"> </w:t>
      </w:r>
      <w:hyperlink r:id="rId9">
        <w:r w:rsidR="00CC68E3" w:rsidRPr="000E2D84">
          <w:rPr>
            <w:rFonts w:asciiTheme="majorHAnsi" w:eastAsia="Calibri" w:hAnsiTheme="majorHAnsi" w:cstheme="majorHAnsi"/>
            <w:color w:val="1155CC"/>
            <w:sz w:val="20"/>
            <w:szCs w:val="20"/>
            <w:highlight w:val="white"/>
            <w:u w:val="single"/>
          </w:rPr>
          <w:t>http://transparencia.guanajuato.gob.mx/transparencia/informacion_publica_licitaciones.php</w:t>
        </w:r>
      </w:hyperlink>
      <w:r w:rsidRPr="000E2D84">
        <w:rPr>
          <w:rFonts w:asciiTheme="majorHAnsi" w:eastAsia="Calibri" w:hAnsiTheme="majorHAnsi" w:cstheme="majorHAnsi"/>
          <w:sz w:val="20"/>
          <w:szCs w:val="20"/>
          <w:highlight w:val="white"/>
        </w:rPr>
        <w:t xml:space="preserve"> y </w:t>
      </w:r>
      <w:hyperlink r:id="rId10">
        <w:r w:rsidR="00CC68E3" w:rsidRPr="000E2D84">
          <w:rPr>
            <w:rFonts w:asciiTheme="majorHAnsi" w:eastAsia="Calibri" w:hAnsiTheme="majorHAnsi" w:cstheme="majorHAnsi"/>
            <w:color w:val="1155CC"/>
            <w:sz w:val="20"/>
            <w:szCs w:val="20"/>
            <w:highlight w:val="white"/>
            <w:u w:val="single"/>
          </w:rPr>
          <w:t>https://pseig.guanajuato.gob.mx:9100/irj/portal</w:t>
        </w:r>
      </w:hyperlink>
    </w:p>
    <w:p w14:paraId="1928335A" w14:textId="77777777" w:rsidR="00CC68E3" w:rsidRPr="000E2D84" w:rsidRDefault="00CC68E3">
      <w:pPr>
        <w:ind w:left="0" w:right="-376" w:hanging="2"/>
        <w:jc w:val="both"/>
        <w:rPr>
          <w:rFonts w:asciiTheme="majorHAnsi" w:eastAsia="Calibri" w:hAnsiTheme="majorHAnsi" w:cstheme="majorHAnsi"/>
          <w:sz w:val="20"/>
          <w:szCs w:val="20"/>
        </w:rPr>
      </w:pPr>
    </w:p>
    <w:p w14:paraId="3646B7FF" w14:textId="77777777" w:rsidR="00CC68E3" w:rsidRPr="000E2D84" w:rsidRDefault="00000000">
      <w:pPr>
        <w:shd w:val="clear" w:color="auto" w:fill="0000FF"/>
        <w:ind w:left="0" w:right="-376" w:hanging="2"/>
        <w:jc w:val="center"/>
        <w:rPr>
          <w:rFonts w:asciiTheme="majorHAnsi" w:eastAsia="Calibri" w:hAnsiTheme="majorHAnsi" w:cstheme="majorHAnsi"/>
        </w:rPr>
      </w:pPr>
      <w:r w:rsidRPr="000E2D84">
        <w:rPr>
          <w:rFonts w:asciiTheme="majorHAnsi" w:eastAsia="Calibri" w:hAnsiTheme="majorHAnsi" w:cstheme="majorHAnsi"/>
          <w:b/>
        </w:rPr>
        <w:t>I. INFORMACIÓN ESPECÍFICA DE LA INVITACIÓN</w:t>
      </w:r>
    </w:p>
    <w:p w14:paraId="520D833C" w14:textId="77777777" w:rsidR="00CC68E3" w:rsidRPr="000E2D84" w:rsidRDefault="00CC68E3">
      <w:pPr>
        <w:ind w:left="0" w:right="-376" w:hanging="2"/>
        <w:jc w:val="both"/>
        <w:rPr>
          <w:rFonts w:asciiTheme="majorHAnsi" w:eastAsia="Calibri" w:hAnsiTheme="majorHAnsi" w:cstheme="majorHAnsi"/>
          <w:sz w:val="20"/>
          <w:szCs w:val="20"/>
        </w:rPr>
      </w:pPr>
    </w:p>
    <w:p w14:paraId="6B706737" w14:textId="77777777" w:rsidR="00CC68E3" w:rsidRPr="000E2D84" w:rsidRDefault="00000000">
      <w:pPr>
        <w:numPr>
          <w:ilvl w:val="0"/>
          <w:numId w:val="9"/>
        </w:numPr>
        <w:ind w:left="0" w:right="-376" w:hanging="2"/>
        <w:jc w:val="both"/>
        <w:rPr>
          <w:rFonts w:asciiTheme="majorHAnsi" w:eastAsia="Calibri" w:hAnsiTheme="majorHAnsi" w:cstheme="majorHAnsi"/>
        </w:rPr>
      </w:pPr>
      <w:r w:rsidRPr="000E2D84">
        <w:rPr>
          <w:rFonts w:asciiTheme="majorHAnsi" w:eastAsia="Calibri" w:hAnsiTheme="majorHAnsi" w:cstheme="majorHAnsi"/>
          <w:b/>
        </w:rPr>
        <w:t>DESCRIPCIÓN COMPLETA DE LOS BIENES</w:t>
      </w:r>
    </w:p>
    <w:p w14:paraId="5234A1B0" w14:textId="77777777" w:rsidR="00CC68E3" w:rsidRPr="000E2D84" w:rsidRDefault="00CC68E3">
      <w:pPr>
        <w:ind w:left="0" w:right="-376" w:hanging="2"/>
        <w:jc w:val="both"/>
        <w:rPr>
          <w:rFonts w:asciiTheme="majorHAnsi" w:eastAsia="Calibri" w:hAnsiTheme="majorHAnsi" w:cstheme="majorHAnsi"/>
          <w:sz w:val="20"/>
          <w:szCs w:val="20"/>
        </w:rPr>
      </w:pPr>
    </w:p>
    <w:p w14:paraId="482BCEC1" w14:textId="07F951C8"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Para efectos de la presente invitación, podrá bajo su responsabilidad solicitar los Anexos I, A, </w:t>
      </w:r>
      <w:r w:rsidR="0020278B" w:rsidRPr="000E2D84">
        <w:rPr>
          <w:rFonts w:asciiTheme="majorHAnsi" w:eastAsia="Calibri" w:hAnsiTheme="majorHAnsi" w:cstheme="majorHAnsi"/>
          <w:sz w:val="20"/>
          <w:szCs w:val="20"/>
        </w:rPr>
        <w:t xml:space="preserve">AB, </w:t>
      </w:r>
      <w:r w:rsidRPr="000E2D84">
        <w:rPr>
          <w:rFonts w:asciiTheme="majorHAnsi" w:eastAsia="Calibri" w:hAnsiTheme="majorHAnsi" w:cstheme="majorHAnsi"/>
          <w:sz w:val="20"/>
          <w:szCs w:val="20"/>
        </w:rPr>
        <w:t xml:space="preserve">B, C, D, E, F, G, H, J, </w:t>
      </w:r>
      <w:r w:rsidR="003A1143" w:rsidRPr="000E2D84">
        <w:rPr>
          <w:rFonts w:asciiTheme="majorHAnsi" w:eastAsia="Calibri" w:hAnsiTheme="majorHAnsi" w:cstheme="majorHAnsi"/>
          <w:sz w:val="20"/>
          <w:szCs w:val="20"/>
        </w:rPr>
        <w:t xml:space="preserve">K, L, </w:t>
      </w:r>
      <w:r w:rsidRPr="000E2D84">
        <w:rPr>
          <w:rFonts w:asciiTheme="majorHAnsi" w:eastAsia="Calibri" w:hAnsiTheme="majorHAnsi" w:cstheme="majorHAnsi"/>
          <w:sz w:val="20"/>
          <w:szCs w:val="20"/>
        </w:rPr>
        <w:t>R</w:t>
      </w:r>
      <w:r w:rsidR="0020278B" w:rsidRPr="000E2D84">
        <w:rPr>
          <w:rFonts w:asciiTheme="majorHAnsi" w:eastAsia="Calibri" w:hAnsiTheme="majorHAnsi" w:cstheme="majorHAnsi"/>
          <w:sz w:val="20"/>
          <w:szCs w:val="20"/>
        </w:rPr>
        <w:t xml:space="preserve"> y X</w:t>
      </w:r>
      <w:r w:rsidRPr="000E2D84">
        <w:rPr>
          <w:rFonts w:asciiTheme="majorHAnsi" w:eastAsia="Calibri" w:hAnsiTheme="majorHAnsi" w:cstheme="majorHAnsi"/>
          <w:sz w:val="20"/>
          <w:szCs w:val="20"/>
        </w:rPr>
        <w:t xml:space="preserve">, que incluyen las especificaciones, características y demás términos en forma detallada en la Dirección, o en su caso solicitar la información al correo </w:t>
      </w:r>
      <w:hyperlink r:id="rId11" w:history="1">
        <w:r w:rsidR="00D03C75" w:rsidRPr="000E2D84">
          <w:rPr>
            <w:rStyle w:val="Hipervnculo"/>
            <w:rFonts w:asciiTheme="majorHAnsi" w:eastAsia="Calibri" w:hAnsiTheme="majorHAnsi" w:cstheme="majorHAnsi"/>
            <w:sz w:val="20"/>
            <w:szCs w:val="20"/>
          </w:rPr>
          <w:t>ambrosio.karla@</w:t>
        </w:r>
      </w:hyperlink>
      <w:hyperlink r:id="rId12">
        <w:r w:rsidR="00CC68E3" w:rsidRPr="000E2D84">
          <w:rPr>
            <w:rFonts w:asciiTheme="majorHAnsi" w:eastAsia="Calibri" w:hAnsiTheme="majorHAnsi" w:cstheme="majorHAnsi"/>
            <w:color w:val="0000FF"/>
            <w:sz w:val="20"/>
            <w:szCs w:val="20"/>
            <w:u w:val="single"/>
          </w:rPr>
          <w:t>guanajuato.gob.mx</w:t>
        </w:r>
      </w:hyperlink>
      <w:r w:rsidRPr="000E2D84">
        <w:rPr>
          <w:rFonts w:asciiTheme="majorHAnsi" w:eastAsia="Calibri" w:hAnsiTheme="majorHAnsi" w:cstheme="majorHAnsi"/>
          <w:sz w:val="20"/>
          <w:szCs w:val="20"/>
        </w:rPr>
        <w:t xml:space="preserve"> </w:t>
      </w:r>
    </w:p>
    <w:p w14:paraId="148004D7" w14:textId="77777777" w:rsidR="00CC68E3" w:rsidRPr="000E2D84" w:rsidRDefault="00CC68E3">
      <w:pPr>
        <w:ind w:left="0" w:right="-376" w:hanging="2"/>
        <w:jc w:val="both"/>
        <w:rPr>
          <w:rFonts w:asciiTheme="majorHAnsi" w:eastAsia="Calibri" w:hAnsiTheme="majorHAnsi" w:cstheme="majorHAnsi"/>
          <w:sz w:val="20"/>
          <w:szCs w:val="20"/>
        </w:rPr>
      </w:pPr>
    </w:p>
    <w:p w14:paraId="0E4667AD" w14:textId="77777777" w:rsidR="00CC68E3" w:rsidRPr="000E2D84" w:rsidRDefault="00000000">
      <w:pPr>
        <w:numPr>
          <w:ilvl w:val="0"/>
          <w:numId w:val="9"/>
        </w:numPr>
        <w:ind w:left="0" w:right="-376" w:hanging="2"/>
        <w:jc w:val="both"/>
        <w:rPr>
          <w:rFonts w:asciiTheme="majorHAnsi" w:eastAsia="Calibri" w:hAnsiTheme="majorHAnsi" w:cstheme="majorHAnsi"/>
        </w:rPr>
      </w:pPr>
      <w:r w:rsidRPr="000E2D84">
        <w:rPr>
          <w:rFonts w:asciiTheme="majorHAnsi" w:eastAsia="Calibri" w:hAnsiTheme="majorHAnsi" w:cstheme="majorHAnsi"/>
          <w:b/>
        </w:rPr>
        <w:t>NOTIFICACIÓN DE PREGUNTAS Y RESPUESTAS</w:t>
      </w:r>
    </w:p>
    <w:p w14:paraId="3E041AD6"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3E86460E" w14:textId="1CFC44D1" w:rsidR="00CC68E3" w:rsidRPr="000E2D84" w:rsidRDefault="00000000">
      <w:pPr>
        <w:pBdr>
          <w:top w:val="nil"/>
          <w:left w:val="nil"/>
          <w:bottom w:val="nil"/>
          <w:right w:val="nil"/>
          <w:between w:val="nil"/>
        </w:pBdr>
        <w:spacing w:line="240" w:lineRule="auto"/>
        <w:ind w:left="0" w:hanging="2"/>
        <w:rPr>
          <w:rFonts w:asciiTheme="majorHAnsi" w:eastAsia="Calibri" w:hAnsiTheme="majorHAnsi" w:cstheme="majorHAnsi"/>
          <w:b/>
          <w:bCs/>
          <w:color w:val="000000"/>
          <w:sz w:val="20"/>
          <w:szCs w:val="20"/>
        </w:rPr>
      </w:pPr>
      <w:r w:rsidRPr="000E2D84">
        <w:rPr>
          <w:rFonts w:asciiTheme="majorHAnsi" w:eastAsia="Calibri" w:hAnsiTheme="majorHAnsi" w:cstheme="majorHAnsi"/>
          <w:color w:val="000000"/>
          <w:sz w:val="20"/>
          <w:szCs w:val="20"/>
        </w:rPr>
        <w:t xml:space="preserve">La notificación de las preguntas y respuestas se realizará el día </w:t>
      </w:r>
      <w:r w:rsidR="00FA247F">
        <w:rPr>
          <w:rFonts w:asciiTheme="majorHAnsi" w:eastAsia="Calibri" w:hAnsiTheme="majorHAnsi" w:cstheme="majorHAnsi"/>
          <w:b/>
          <w:bCs/>
          <w:color w:val="000000"/>
          <w:sz w:val="20"/>
          <w:szCs w:val="20"/>
        </w:rPr>
        <w:t>08</w:t>
      </w:r>
      <w:r w:rsidRPr="000E2D84">
        <w:rPr>
          <w:rFonts w:asciiTheme="majorHAnsi" w:eastAsia="Calibri" w:hAnsiTheme="majorHAnsi" w:cstheme="majorHAnsi"/>
          <w:b/>
          <w:bCs/>
          <w:color w:val="000000"/>
          <w:sz w:val="20"/>
          <w:szCs w:val="20"/>
        </w:rPr>
        <w:t xml:space="preserve"> de </w:t>
      </w:r>
      <w:r w:rsidR="00FA247F">
        <w:rPr>
          <w:rFonts w:asciiTheme="majorHAnsi" w:eastAsia="Calibri" w:hAnsiTheme="majorHAnsi" w:cstheme="majorHAnsi"/>
          <w:b/>
          <w:bCs/>
          <w:color w:val="000000"/>
          <w:sz w:val="20"/>
          <w:szCs w:val="20"/>
        </w:rPr>
        <w:t>diciembre</w:t>
      </w:r>
      <w:r w:rsidRPr="000E2D84">
        <w:rPr>
          <w:rFonts w:asciiTheme="majorHAnsi" w:eastAsia="Calibri" w:hAnsiTheme="majorHAnsi" w:cstheme="majorHAnsi"/>
          <w:b/>
          <w:bCs/>
          <w:color w:val="000000"/>
          <w:sz w:val="20"/>
          <w:szCs w:val="20"/>
        </w:rPr>
        <w:t xml:space="preserve"> de</w:t>
      </w:r>
      <w:r w:rsidR="00E807A0" w:rsidRPr="000E2D84">
        <w:rPr>
          <w:rFonts w:asciiTheme="majorHAnsi" w:eastAsia="Calibri" w:hAnsiTheme="majorHAnsi" w:cstheme="majorHAnsi"/>
          <w:b/>
          <w:bCs/>
          <w:color w:val="000000"/>
          <w:sz w:val="20"/>
          <w:szCs w:val="20"/>
        </w:rPr>
        <w:t>l</w:t>
      </w:r>
      <w:r w:rsidRPr="000E2D84">
        <w:rPr>
          <w:rFonts w:asciiTheme="majorHAnsi" w:eastAsia="Calibri" w:hAnsiTheme="majorHAnsi" w:cstheme="majorHAnsi"/>
          <w:b/>
          <w:bCs/>
          <w:color w:val="000000"/>
          <w:sz w:val="20"/>
          <w:szCs w:val="20"/>
        </w:rPr>
        <w:t xml:space="preserve"> 20</w:t>
      </w:r>
      <w:r w:rsidR="00E807A0" w:rsidRPr="000E2D84">
        <w:rPr>
          <w:rFonts w:asciiTheme="majorHAnsi" w:eastAsia="Calibri" w:hAnsiTheme="majorHAnsi" w:cstheme="majorHAnsi"/>
          <w:b/>
          <w:bCs/>
          <w:color w:val="000000"/>
          <w:sz w:val="20"/>
          <w:szCs w:val="20"/>
        </w:rPr>
        <w:t>25</w:t>
      </w:r>
    </w:p>
    <w:p w14:paraId="403A5769"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19382632" w14:textId="2982ADE4" w:rsidR="00CC68E3" w:rsidRPr="000E2D84" w:rsidRDefault="00000000">
      <w:pPr>
        <w:tabs>
          <w:tab w:val="left" w:pos="6379"/>
        </w:tabs>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Los interesados deberán enviar sus preguntas por escrito a la Dirección de preferencia a más tardar el día </w:t>
      </w:r>
      <w:r w:rsidR="00FA247F">
        <w:rPr>
          <w:rFonts w:asciiTheme="majorHAnsi" w:eastAsia="Calibri" w:hAnsiTheme="majorHAnsi" w:cstheme="majorHAnsi"/>
          <w:b/>
          <w:sz w:val="20"/>
          <w:szCs w:val="20"/>
        </w:rPr>
        <w:t>04</w:t>
      </w:r>
      <w:r w:rsidRPr="000E2D84">
        <w:rPr>
          <w:rFonts w:asciiTheme="majorHAnsi" w:eastAsia="Calibri" w:hAnsiTheme="majorHAnsi" w:cstheme="majorHAnsi"/>
          <w:b/>
          <w:sz w:val="20"/>
          <w:szCs w:val="20"/>
        </w:rPr>
        <w:t xml:space="preserve"> de </w:t>
      </w:r>
      <w:r w:rsidR="00FA247F">
        <w:rPr>
          <w:rFonts w:asciiTheme="majorHAnsi" w:eastAsia="Calibri" w:hAnsiTheme="majorHAnsi" w:cstheme="majorHAnsi"/>
          <w:b/>
          <w:sz w:val="20"/>
          <w:szCs w:val="20"/>
        </w:rPr>
        <w:t>diciembre</w:t>
      </w:r>
      <w:r w:rsidRPr="000E2D84">
        <w:rPr>
          <w:rFonts w:asciiTheme="majorHAnsi" w:eastAsia="Calibri" w:hAnsiTheme="majorHAnsi" w:cstheme="majorHAnsi"/>
          <w:b/>
          <w:sz w:val="20"/>
          <w:szCs w:val="20"/>
        </w:rPr>
        <w:t xml:space="preserve"> 20</w:t>
      </w:r>
      <w:r w:rsidR="00E807A0" w:rsidRPr="000E2D84">
        <w:rPr>
          <w:rFonts w:asciiTheme="majorHAnsi" w:eastAsia="Calibri" w:hAnsiTheme="majorHAnsi" w:cstheme="majorHAnsi"/>
          <w:b/>
          <w:sz w:val="20"/>
          <w:szCs w:val="20"/>
        </w:rPr>
        <w:t>25</w:t>
      </w:r>
      <w:r w:rsidRPr="000E2D84">
        <w:rPr>
          <w:rFonts w:asciiTheme="majorHAnsi" w:eastAsia="Calibri" w:hAnsiTheme="majorHAnsi" w:cstheme="majorHAnsi"/>
          <w:b/>
          <w:sz w:val="20"/>
          <w:szCs w:val="20"/>
        </w:rPr>
        <w:t xml:space="preserve"> hasta las </w:t>
      </w:r>
      <w:r w:rsidR="00E807A0" w:rsidRPr="000E2D84">
        <w:rPr>
          <w:rFonts w:asciiTheme="majorHAnsi" w:eastAsia="Calibri" w:hAnsiTheme="majorHAnsi" w:cstheme="majorHAnsi"/>
          <w:b/>
          <w:sz w:val="20"/>
          <w:szCs w:val="20"/>
        </w:rPr>
        <w:t>12</w:t>
      </w:r>
      <w:r w:rsidRPr="000E2D84">
        <w:rPr>
          <w:rFonts w:asciiTheme="majorHAnsi" w:eastAsia="Calibri" w:hAnsiTheme="majorHAnsi" w:cstheme="majorHAnsi"/>
          <w:b/>
          <w:sz w:val="20"/>
          <w:szCs w:val="20"/>
        </w:rPr>
        <w:t>:</w:t>
      </w:r>
      <w:r w:rsidR="00E807A0" w:rsidRPr="000E2D84">
        <w:rPr>
          <w:rFonts w:asciiTheme="majorHAnsi" w:eastAsia="Calibri" w:hAnsiTheme="majorHAnsi" w:cstheme="majorHAnsi"/>
          <w:b/>
          <w:sz w:val="20"/>
          <w:szCs w:val="20"/>
        </w:rPr>
        <w:t>00</w:t>
      </w:r>
      <w:r w:rsidRPr="000E2D84">
        <w:rPr>
          <w:rFonts w:asciiTheme="majorHAnsi" w:eastAsia="Calibri" w:hAnsiTheme="majorHAnsi" w:cstheme="majorHAnsi"/>
          <w:b/>
          <w:sz w:val="20"/>
          <w:szCs w:val="20"/>
        </w:rPr>
        <w:t xml:space="preserve"> horas</w:t>
      </w:r>
      <w:r w:rsidRPr="000E2D84">
        <w:rPr>
          <w:rFonts w:asciiTheme="majorHAnsi" w:eastAsia="Calibri" w:hAnsiTheme="majorHAnsi" w:cstheme="majorHAnsi"/>
          <w:sz w:val="20"/>
          <w:szCs w:val="20"/>
        </w:rPr>
        <w:t xml:space="preserve">, de igual manera podrá enviarlas vía correo electrónico a la dirección: </w:t>
      </w:r>
      <w:hyperlink r:id="rId13" w:history="1">
        <w:r w:rsidR="004E1826" w:rsidRPr="000E2D84">
          <w:rPr>
            <w:rStyle w:val="Hipervnculo"/>
            <w:rFonts w:asciiTheme="majorHAnsi" w:eastAsia="Calibri" w:hAnsiTheme="majorHAnsi" w:cstheme="majorHAnsi"/>
            <w:sz w:val="20"/>
            <w:szCs w:val="20"/>
          </w:rPr>
          <w:t>ambrosio.karla@guanajuato.gob.mx</w:t>
        </w:r>
      </w:hyperlink>
      <w:r w:rsidRPr="000E2D84">
        <w:rPr>
          <w:rFonts w:asciiTheme="majorHAnsi" w:eastAsia="Calibri" w:hAnsiTheme="majorHAnsi" w:cstheme="majorHAnsi"/>
          <w:sz w:val="20"/>
          <w:szCs w:val="20"/>
        </w:rPr>
        <w:t xml:space="preserve">. </w:t>
      </w:r>
      <w:proofErr w:type="gramStart"/>
      <w:r w:rsidRPr="000E2D84">
        <w:rPr>
          <w:rFonts w:asciiTheme="majorHAnsi" w:eastAsia="Calibri" w:hAnsiTheme="majorHAnsi" w:cstheme="majorHAnsi"/>
          <w:sz w:val="20"/>
          <w:szCs w:val="20"/>
        </w:rPr>
        <w:t>Además</w:t>
      </w:r>
      <w:proofErr w:type="gramEnd"/>
      <w:r w:rsidRPr="000E2D84">
        <w:rPr>
          <w:rFonts w:asciiTheme="majorHAnsi" w:eastAsia="Calibri" w:hAnsiTheme="majorHAnsi" w:cstheme="majorHAnsi"/>
          <w:sz w:val="20"/>
          <w:szCs w:val="20"/>
        </w:rPr>
        <w:t xml:space="preserve"> deberá confirmar la hora de su envío con el </w:t>
      </w:r>
      <w:r w:rsidRPr="000E2D84">
        <w:rPr>
          <w:rFonts w:asciiTheme="majorHAnsi" w:eastAsia="Calibri" w:hAnsiTheme="majorHAnsi" w:cstheme="majorHAnsi"/>
          <w:b/>
          <w:sz w:val="20"/>
          <w:szCs w:val="20"/>
        </w:rPr>
        <w:t xml:space="preserve">C. </w:t>
      </w:r>
      <w:r w:rsidR="004E1826" w:rsidRPr="000E2D84">
        <w:rPr>
          <w:rFonts w:asciiTheme="majorHAnsi" w:eastAsia="Calibri" w:hAnsiTheme="majorHAnsi" w:cstheme="majorHAnsi"/>
          <w:b/>
          <w:sz w:val="20"/>
          <w:szCs w:val="20"/>
        </w:rPr>
        <w:t>Karla Elizabeth Ambrosio Hernández</w:t>
      </w:r>
      <w:r w:rsidRPr="000E2D84">
        <w:rPr>
          <w:rFonts w:asciiTheme="majorHAnsi" w:eastAsia="Calibri" w:hAnsiTheme="majorHAnsi" w:cstheme="majorHAnsi"/>
          <w:b/>
          <w:sz w:val="20"/>
          <w:szCs w:val="20"/>
        </w:rPr>
        <w:t xml:space="preserve"> </w:t>
      </w:r>
      <w:r w:rsidRPr="000E2D84">
        <w:rPr>
          <w:rFonts w:asciiTheme="majorHAnsi" w:eastAsia="Calibri" w:hAnsiTheme="majorHAnsi" w:cstheme="majorHAnsi"/>
          <w:sz w:val="20"/>
          <w:szCs w:val="20"/>
        </w:rPr>
        <w:t xml:space="preserve">o de lo contrario no se aceptarán reclamaciones.  </w:t>
      </w:r>
    </w:p>
    <w:p w14:paraId="1A1E17D8" w14:textId="77777777" w:rsidR="00CC68E3" w:rsidRPr="000E2D84" w:rsidRDefault="00CC68E3">
      <w:pPr>
        <w:ind w:left="0" w:hanging="2"/>
        <w:jc w:val="both"/>
        <w:rPr>
          <w:rFonts w:asciiTheme="majorHAnsi" w:eastAsia="Calibri" w:hAnsiTheme="majorHAnsi" w:cstheme="majorHAnsi"/>
          <w:sz w:val="20"/>
          <w:szCs w:val="20"/>
        </w:rPr>
      </w:pPr>
    </w:p>
    <w:p w14:paraId="0F857E7B" w14:textId="7DC8D7B0" w:rsidR="00CC68E3" w:rsidRPr="000E2D84" w:rsidRDefault="00000000">
      <w:pPr>
        <w:pBdr>
          <w:top w:val="nil"/>
          <w:left w:val="nil"/>
          <w:bottom w:val="nil"/>
          <w:right w:val="nil"/>
          <w:between w:val="nil"/>
        </w:pBdr>
        <w:spacing w:line="240" w:lineRule="auto"/>
        <w:ind w:left="0" w:hanging="2"/>
        <w:rPr>
          <w:rFonts w:asciiTheme="majorHAnsi" w:eastAsia="Calibri" w:hAnsiTheme="majorHAnsi" w:cstheme="majorHAnsi"/>
          <w:b/>
          <w:bCs/>
          <w:color w:val="000000"/>
          <w:sz w:val="20"/>
          <w:szCs w:val="20"/>
        </w:rPr>
      </w:pPr>
      <w:r w:rsidRPr="000E2D84">
        <w:rPr>
          <w:rFonts w:asciiTheme="majorHAnsi" w:eastAsia="Calibri" w:hAnsiTheme="majorHAnsi" w:cstheme="majorHAnsi"/>
          <w:color w:val="000000"/>
          <w:sz w:val="20"/>
          <w:szCs w:val="20"/>
        </w:rPr>
        <w:t xml:space="preserve">Las preguntas deberán preferentemente mencionar el número de partida a la que se refieren, utilizando el </w:t>
      </w:r>
      <w:r w:rsidRPr="000E2D84">
        <w:rPr>
          <w:rFonts w:asciiTheme="majorHAnsi" w:eastAsia="Calibri" w:hAnsiTheme="majorHAnsi" w:cstheme="majorHAnsi"/>
          <w:b/>
          <w:bCs/>
          <w:color w:val="000000"/>
          <w:sz w:val="20"/>
          <w:szCs w:val="20"/>
        </w:rPr>
        <w:t xml:space="preserve">Anexo </w:t>
      </w:r>
      <w:r w:rsidR="0020278B" w:rsidRPr="000E2D84">
        <w:rPr>
          <w:rFonts w:asciiTheme="majorHAnsi" w:eastAsia="Calibri" w:hAnsiTheme="majorHAnsi" w:cstheme="majorHAnsi"/>
          <w:b/>
          <w:bCs/>
          <w:color w:val="000000"/>
          <w:sz w:val="20"/>
          <w:szCs w:val="20"/>
        </w:rPr>
        <w:t>F</w:t>
      </w:r>
      <w:r w:rsidRPr="000E2D84">
        <w:rPr>
          <w:rFonts w:asciiTheme="majorHAnsi" w:eastAsia="Calibri" w:hAnsiTheme="majorHAnsi" w:cstheme="majorHAnsi"/>
          <w:b/>
          <w:bCs/>
          <w:color w:val="000000"/>
          <w:sz w:val="20"/>
          <w:szCs w:val="20"/>
        </w:rPr>
        <w:t>.</w:t>
      </w:r>
    </w:p>
    <w:p w14:paraId="0F51F354" w14:textId="77777777" w:rsidR="00CC68E3" w:rsidRPr="000E2D84" w:rsidRDefault="00CC68E3">
      <w:pPr>
        <w:ind w:left="0" w:hanging="2"/>
        <w:jc w:val="both"/>
        <w:rPr>
          <w:rFonts w:asciiTheme="majorHAnsi" w:eastAsia="Calibri" w:hAnsiTheme="majorHAnsi" w:cstheme="majorHAnsi"/>
          <w:sz w:val="20"/>
          <w:szCs w:val="20"/>
        </w:rPr>
      </w:pPr>
    </w:p>
    <w:p w14:paraId="55F08B4C" w14:textId="77777777" w:rsidR="00CC68E3" w:rsidRPr="000E2D84" w:rsidRDefault="0000000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r w:rsidRPr="000E2D84">
        <w:rPr>
          <w:rFonts w:asciiTheme="majorHAnsi" w:eastAsia="Calibri" w:hAnsiTheme="majorHAnsi" w:cstheme="majorHAnsi"/>
          <w:b/>
          <w:color w:val="000000"/>
          <w:sz w:val="20"/>
          <w:szCs w:val="20"/>
        </w:rPr>
        <w:t xml:space="preserve">Sólo se dará contestación a las preguntas recibidas en tiempo y forma de acuerdo al presente apartado. </w:t>
      </w:r>
    </w:p>
    <w:p w14:paraId="081CBBC7" w14:textId="77777777" w:rsidR="00CC68E3" w:rsidRPr="000E2D84" w:rsidRDefault="00CC68E3">
      <w:pPr>
        <w:ind w:left="0" w:hanging="2"/>
        <w:jc w:val="both"/>
        <w:rPr>
          <w:rFonts w:asciiTheme="majorHAnsi" w:eastAsia="Calibri" w:hAnsiTheme="majorHAnsi" w:cstheme="majorHAnsi"/>
          <w:sz w:val="20"/>
          <w:szCs w:val="20"/>
        </w:rPr>
      </w:pPr>
    </w:p>
    <w:p w14:paraId="515C7A9D" w14:textId="7F0FF19D" w:rsidR="00CC68E3" w:rsidRPr="000E2D84" w:rsidRDefault="00000000">
      <w:pPr>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Las dudas o cuestionamientos que se </w:t>
      </w:r>
      <w:proofErr w:type="gramStart"/>
      <w:r w:rsidR="007D5AEE" w:rsidRPr="000E2D84">
        <w:rPr>
          <w:rFonts w:asciiTheme="majorHAnsi" w:eastAsia="Calibri" w:hAnsiTheme="majorHAnsi" w:cstheme="majorHAnsi"/>
          <w:sz w:val="20"/>
          <w:szCs w:val="20"/>
        </w:rPr>
        <w:t>formulen,</w:t>
      </w:r>
      <w:proofErr w:type="gramEnd"/>
      <w:r w:rsidRPr="000E2D84">
        <w:rPr>
          <w:rFonts w:asciiTheme="majorHAnsi" w:eastAsia="Calibri" w:hAnsiTheme="majorHAnsi" w:cstheme="majorHAnsi"/>
          <w:sz w:val="20"/>
          <w:szCs w:val="20"/>
        </w:rPr>
        <w:t xml:space="preserve"> deben ser solamente en relación a las bases de la presente invitación y en términos razonables, claros y precisos, a juicio de la Dirección, en caso contrario, serán desechados.</w:t>
      </w:r>
    </w:p>
    <w:p w14:paraId="63D8B126" w14:textId="77777777" w:rsidR="00CC68E3" w:rsidRPr="000E2D84" w:rsidRDefault="00000000">
      <w:pPr>
        <w:spacing w:before="240" w:after="240" w:line="276" w:lineRule="auto"/>
        <w:ind w:left="0" w:hanging="2"/>
        <w:jc w:val="both"/>
        <w:rPr>
          <w:rFonts w:asciiTheme="majorHAnsi" w:eastAsia="Calibri" w:hAnsiTheme="majorHAnsi" w:cstheme="majorHAnsi"/>
          <w:color w:val="1155CC"/>
          <w:sz w:val="20"/>
          <w:szCs w:val="20"/>
          <w:highlight w:val="white"/>
          <w:u w:val="single"/>
        </w:rPr>
      </w:pPr>
      <w:r w:rsidRPr="000E2D84">
        <w:rPr>
          <w:rFonts w:asciiTheme="majorHAnsi" w:eastAsia="Calibri" w:hAnsiTheme="majorHAnsi" w:cstheme="majorHAnsi"/>
          <w:sz w:val="20"/>
          <w:szCs w:val="20"/>
          <w:highlight w:val="white"/>
        </w:rPr>
        <w:t>La notificación de las preguntas y respuestas se llevará a cabo con la publicación de las mismas en  las páginas electrónicas,</w:t>
      </w:r>
      <w:hyperlink r:id="rId14">
        <w:r w:rsidR="00CC68E3" w:rsidRPr="000E2D84">
          <w:rPr>
            <w:rFonts w:asciiTheme="majorHAnsi" w:eastAsia="Calibri" w:hAnsiTheme="majorHAnsi" w:cstheme="majorHAnsi"/>
            <w:color w:val="1155CC"/>
            <w:sz w:val="20"/>
            <w:szCs w:val="20"/>
            <w:highlight w:val="white"/>
            <w:u w:val="single"/>
          </w:rPr>
          <w:t>http://transparencia.guanajuato.gob.mx/transparencia/informacion_publica_licitaciones.php</w:t>
        </w:r>
      </w:hyperlink>
      <w:r w:rsidRPr="000E2D84">
        <w:rPr>
          <w:rFonts w:asciiTheme="majorHAnsi" w:eastAsia="Calibri" w:hAnsiTheme="majorHAnsi" w:cstheme="majorHAnsi"/>
          <w:sz w:val="20"/>
          <w:szCs w:val="20"/>
          <w:highlight w:val="white"/>
        </w:rPr>
        <w:t xml:space="preserve">  y  </w:t>
      </w:r>
      <w:hyperlink r:id="rId15">
        <w:r w:rsidR="00CC68E3" w:rsidRPr="000E2D84">
          <w:rPr>
            <w:rFonts w:asciiTheme="majorHAnsi" w:eastAsia="Calibri" w:hAnsiTheme="majorHAnsi" w:cstheme="majorHAnsi"/>
            <w:color w:val="1155CC"/>
            <w:sz w:val="20"/>
            <w:szCs w:val="20"/>
            <w:highlight w:val="white"/>
            <w:u w:val="single"/>
          </w:rPr>
          <w:t>https://pseig.guanajuato.gob.mx:9100/irj/portal</w:t>
        </w:r>
      </w:hyperlink>
    </w:p>
    <w:p w14:paraId="0B10F006" w14:textId="77777777" w:rsidR="00CC68E3" w:rsidRPr="000E2D84" w:rsidRDefault="00000000">
      <w:pPr>
        <w:pBdr>
          <w:top w:val="nil"/>
          <w:left w:val="nil"/>
          <w:bottom w:val="nil"/>
          <w:right w:val="nil"/>
          <w:between w:val="nil"/>
        </w:pBdr>
        <w:spacing w:line="240" w:lineRule="auto"/>
        <w:ind w:left="0"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 xml:space="preserve">La notificación de preguntas y </w:t>
      </w:r>
      <w:proofErr w:type="gramStart"/>
      <w:r w:rsidRPr="000E2D84">
        <w:rPr>
          <w:rFonts w:asciiTheme="majorHAnsi" w:eastAsia="Calibri" w:hAnsiTheme="majorHAnsi" w:cstheme="majorHAnsi"/>
          <w:color w:val="000000"/>
          <w:sz w:val="20"/>
          <w:szCs w:val="20"/>
        </w:rPr>
        <w:t>respuestas,</w:t>
      </w:r>
      <w:proofErr w:type="gramEnd"/>
      <w:r w:rsidRPr="000E2D84">
        <w:rPr>
          <w:rFonts w:asciiTheme="majorHAnsi" w:eastAsia="Calibri" w:hAnsiTheme="majorHAnsi" w:cstheme="majorHAnsi"/>
          <w:color w:val="000000"/>
          <w:sz w:val="20"/>
          <w:szCs w:val="20"/>
        </w:rPr>
        <w:t xml:space="preserve"> se podrá llevar a cabo en hora o fecha posterior a la establecida en el presente apartado, dándose a conocer la nueva fecha de </w:t>
      </w:r>
      <w:proofErr w:type="gramStart"/>
      <w:r w:rsidRPr="000E2D84">
        <w:rPr>
          <w:rFonts w:asciiTheme="majorHAnsi" w:eastAsia="Calibri" w:hAnsiTheme="majorHAnsi" w:cstheme="majorHAnsi"/>
          <w:color w:val="000000"/>
          <w:sz w:val="20"/>
          <w:szCs w:val="20"/>
        </w:rPr>
        <w:t>ésta</w:t>
      </w:r>
      <w:proofErr w:type="gramEnd"/>
      <w:r w:rsidRPr="000E2D84">
        <w:rPr>
          <w:rFonts w:asciiTheme="majorHAnsi" w:eastAsia="Calibri" w:hAnsiTheme="majorHAnsi" w:cstheme="majorHAnsi"/>
          <w:color w:val="000000"/>
          <w:sz w:val="20"/>
          <w:szCs w:val="20"/>
        </w:rPr>
        <w:t xml:space="preserve"> así como la nueva fecha de presentación de ofertas técnica y económica. </w:t>
      </w:r>
    </w:p>
    <w:p w14:paraId="23D4DB44" w14:textId="77777777" w:rsidR="00CC68E3" w:rsidRPr="000E2D84" w:rsidRDefault="00CC68E3">
      <w:pPr>
        <w:ind w:left="0" w:right="-376" w:hanging="2"/>
        <w:jc w:val="both"/>
        <w:rPr>
          <w:rFonts w:asciiTheme="majorHAnsi" w:eastAsia="Calibri" w:hAnsiTheme="majorHAnsi" w:cstheme="majorHAnsi"/>
          <w:sz w:val="20"/>
          <w:szCs w:val="20"/>
        </w:rPr>
      </w:pPr>
    </w:p>
    <w:p w14:paraId="07C31E17" w14:textId="4A380CA6" w:rsidR="00CC68E3" w:rsidRPr="000E2D84" w:rsidRDefault="00000000" w:rsidP="00E807A0">
      <w:pPr>
        <w:numPr>
          <w:ilvl w:val="0"/>
          <w:numId w:val="9"/>
        </w:numPr>
        <w:ind w:left="0" w:right="-376" w:hanging="2"/>
        <w:jc w:val="both"/>
        <w:rPr>
          <w:rFonts w:asciiTheme="majorHAnsi" w:eastAsia="Calibri" w:hAnsiTheme="majorHAnsi" w:cstheme="majorHAnsi"/>
        </w:rPr>
      </w:pPr>
      <w:r w:rsidRPr="000E2D84">
        <w:rPr>
          <w:rFonts w:asciiTheme="majorHAnsi" w:eastAsia="Calibri" w:hAnsiTheme="majorHAnsi" w:cstheme="majorHAnsi"/>
          <w:b/>
        </w:rPr>
        <w:t>MUESTRAS</w:t>
      </w:r>
    </w:p>
    <w:p w14:paraId="5CD53C91" w14:textId="27A203D9" w:rsidR="00CC68E3" w:rsidRPr="000E2D84" w:rsidRDefault="00000000" w:rsidP="004E1826">
      <w:pPr>
        <w:spacing w:before="240" w:after="240" w:line="276" w:lineRule="auto"/>
        <w:ind w:left="0" w:hanging="2"/>
        <w:jc w:val="both"/>
        <w:rPr>
          <w:rFonts w:asciiTheme="majorHAnsi" w:eastAsia="Calibri" w:hAnsiTheme="majorHAnsi" w:cstheme="majorHAnsi"/>
          <w:sz w:val="20"/>
          <w:szCs w:val="20"/>
        </w:rPr>
      </w:pPr>
      <w:r w:rsidRPr="007C5F7F">
        <w:rPr>
          <w:rFonts w:asciiTheme="majorHAnsi" w:eastAsia="Calibri" w:hAnsiTheme="majorHAnsi" w:cstheme="majorHAnsi"/>
          <w:bCs/>
          <w:sz w:val="20"/>
          <w:szCs w:val="20"/>
        </w:rPr>
        <w:t>El participante deberá entregar</w:t>
      </w:r>
      <w:r w:rsidRPr="007C5F7F">
        <w:rPr>
          <w:rFonts w:asciiTheme="majorHAnsi" w:eastAsia="Calibri" w:hAnsiTheme="majorHAnsi" w:cstheme="majorHAnsi"/>
          <w:sz w:val="20"/>
          <w:szCs w:val="20"/>
        </w:rPr>
        <w:t xml:space="preserve"> invariablemente una muestra física </w:t>
      </w:r>
      <w:r w:rsidR="007C5F7F" w:rsidRPr="007C5F7F">
        <w:rPr>
          <w:rFonts w:asciiTheme="majorHAnsi" w:eastAsia="Calibri" w:hAnsiTheme="majorHAnsi" w:cstheme="majorHAnsi"/>
          <w:sz w:val="20"/>
          <w:szCs w:val="20"/>
        </w:rPr>
        <w:t xml:space="preserve">por diciplina </w:t>
      </w:r>
      <w:r w:rsidR="0020278B" w:rsidRPr="007C5F7F">
        <w:rPr>
          <w:rFonts w:asciiTheme="majorHAnsi" w:eastAsia="Calibri" w:hAnsiTheme="majorHAnsi" w:cstheme="majorHAnsi"/>
          <w:sz w:val="20"/>
          <w:szCs w:val="20"/>
        </w:rPr>
        <w:t xml:space="preserve">que guarde fielmente las características solicitadas en </w:t>
      </w:r>
      <w:r w:rsidR="00100CAD" w:rsidRPr="007C5F7F">
        <w:rPr>
          <w:rFonts w:asciiTheme="majorHAnsi" w:eastAsia="Calibri" w:hAnsiTheme="majorHAnsi" w:cstheme="majorHAnsi"/>
          <w:sz w:val="20"/>
          <w:szCs w:val="20"/>
        </w:rPr>
        <w:t>los</w:t>
      </w:r>
      <w:r w:rsidRPr="007C5F7F">
        <w:rPr>
          <w:rFonts w:asciiTheme="majorHAnsi" w:eastAsia="Calibri" w:hAnsiTheme="majorHAnsi" w:cstheme="majorHAnsi"/>
          <w:sz w:val="20"/>
          <w:szCs w:val="20"/>
        </w:rPr>
        <w:t xml:space="preserve"> </w:t>
      </w:r>
      <w:r w:rsidRPr="007C5F7F">
        <w:rPr>
          <w:rFonts w:asciiTheme="majorHAnsi" w:eastAsia="Calibri" w:hAnsiTheme="majorHAnsi" w:cstheme="majorHAnsi"/>
          <w:b/>
          <w:sz w:val="20"/>
          <w:szCs w:val="20"/>
        </w:rPr>
        <w:t>Anexo</w:t>
      </w:r>
      <w:r w:rsidR="00100CAD" w:rsidRPr="007C5F7F">
        <w:rPr>
          <w:rFonts w:asciiTheme="majorHAnsi" w:eastAsia="Calibri" w:hAnsiTheme="majorHAnsi" w:cstheme="majorHAnsi"/>
          <w:b/>
          <w:sz w:val="20"/>
          <w:szCs w:val="20"/>
        </w:rPr>
        <w:t>s</w:t>
      </w:r>
      <w:r w:rsidRPr="007C5F7F">
        <w:rPr>
          <w:rFonts w:asciiTheme="majorHAnsi" w:eastAsia="Calibri" w:hAnsiTheme="majorHAnsi" w:cstheme="majorHAnsi"/>
          <w:b/>
          <w:sz w:val="20"/>
          <w:szCs w:val="20"/>
        </w:rPr>
        <w:t xml:space="preserve"> I</w:t>
      </w:r>
      <w:r w:rsidR="003A1143" w:rsidRPr="007C5F7F">
        <w:rPr>
          <w:rFonts w:asciiTheme="majorHAnsi" w:eastAsia="Calibri" w:hAnsiTheme="majorHAnsi" w:cstheme="majorHAnsi"/>
          <w:b/>
          <w:sz w:val="20"/>
          <w:szCs w:val="20"/>
        </w:rPr>
        <w:t>,</w:t>
      </w:r>
      <w:r w:rsidR="00100CAD" w:rsidRPr="007C5F7F">
        <w:rPr>
          <w:rFonts w:asciiTheme="majorHAnsi" w:eastAsia="Calibri" w:hAnsiTheme="majorHAnsi" w:cstheme="majorHAnsi"/>
          <w:b/>
          <w:sz w:val="20"/>
          <w:szCs w:val="20"/>
        </w:rPr>
        <w:t xml:space="preserve"> </w:t>
      </w:r>
      <w:r w:rsidR="0020278B" w:rsidRPr="007C5F7F">
        <w:rPr>
          <w:rFonts w:asciiTheme="majorHAnsi" w:eastAsia="Calibri" w:hAnsiTheme="majorHAnsi" w:cstheme="majorHAnsi"/>
          <w:b/>
          <w:sz w:val="20"/>
          <w:szCs w:val="20"/>
        </w:rPr>
        <w:t>D</w:t>
      </w:r>
      <w:r w:rsidR="003A1143" w:rsidRPr="007C5F7F">
        <w:rPr>
          <w:rFonts w:asciiTheme="majorHAnsi" w:eastAsia="Calibri" w:hAnsiTheme="majorHAnsi" w:cstheme="majorHAnsi"/>
          <w:sz w:val="20"/>
          <w:szCs w:val="20"/>
        </w:rPr>
        <w:t xml:space="preserve"> </w:t>
      </w:r>
      <w:r w:rsidR="003A1143" w:rsidRPr="007C5F7F">
        <w:rPr>
          <w:rFonts w:asciiTheme="majorHAnsi" w:eastAsia="Calibri" w:hAnsiTheme="majorHAnsi" w:cstheme="majorHAnsi"/>
          <w:b/>
          <w:sz w:val="20"/>
          <w:szCs w:val="20"/>
        </w:rPr>
        <w:t>y K</w:t>
      </w:r>
      <w:r w:rsidRPr="007C5F7F">
        <w:rPr>
          <w:rFonts w:asciiTheme="majorHAnsi" w:eastAsia="Calibri" w:hAnsiTheme="majorHAnsi" w:cstheme="majorHAnsi"/>
          <w:sz w:val="20"/>
          <w:szCs w:val="20"/>
        </w:rPr>
        <w:t xml:space="preserve"> misma que deberá tener una etiqueta adherida a la prenda donde mencione: Nombre de la empresa participante, Número de Invitación; así mismo las prendas</w:t>
      </w:r>
      <w:r w:rsidRPr="000E2D84">
        <w:rPr>
          <w:rFonts w:asciiTheme="majorHAnsi" w:eastAsia="Calibri" w:hAnsiTheme="majorHAnsi" w:cstheme="majorHAnsi"/>
          <w:sz w:val="20"/>
          <w:szCs w:val="20"/>
        </w:rPr>
        <w:t xml:space="preserve"> presentadas deberán </w:t>
      </w:r>
      <w:r w:rsidRPr="000E2D84">
        <w:rPr>
          <w:rFonts w:asciiTheme="majorHAnsi" w:eastAsia="Calibri" w:hAnsiTheme="majorHAnsi" w:cstheme="majorHAnsi"/>
          <w:sz w:val="20"/>
          <w:szCs w:val="20"/>
        </w:rPr>
        <w:lastRenderedPageBreak/>
        <w:t xml:space="preserve">tener etiqueta del fabricante señalando como mínimo, su composición, talla, instrucciones de lavado y nombre del fabricante. </w:t>
      </w:r>
    </w:p>
    <w:p w14:paraId="7B81708C" w14:textId="5FBE5FCA" w:rsidR="00CC68E3" w:rsidRPr="000E2D84" w:rsidRDefault="00000000">
      <w:pPr>
        <w:spacing w:before="240" w:after="240" w:line="276" w:lineRule="auto"/>
        <w:ind w:left="0" w:hanging="2"/>
        <w:jc w:val="both"/>
        <w:rPr>
          <w:rFonts w:asciiTheme="majorHAnsi" w:eastAsia="Calibri" w:hAnsiTheme="majorHAnsi" w:cstheme="majorHAnsi"/>
          <w:b/>
          <w:sz w:val="20"/>
          <w:szCs w:val="20"/>
        </w:rPr>
      </w:pPr>
      <w:r w:rsidRPr="000E2D84">
        <w:rPr>
          <w:rFonts w:asciiTheme="majorHAnsi" w:eastAsia="Calibri" w:hAnsiTheme="majorHAnsi" w:cstheme="majorHAnsi"/>
          <w:sz w:val="20"/>
          <w:szCs w:val="20"/>
        </w:rPr>
        <w:t xml:space="preserve">No se aceptarán etiquetas con composición sobrepuesta a la original o con tachaduras a la misma. </w:t>
      </w:r>
    </w:p>
    <w:p w14:paraId="5A372D2F" w14:textId="38F4CC84" w:rsidR="00CC68E3" w:rsidRPr="000E2D84" w:rsidRDefault="00000000" w:rsidP="000E7C40">
      <w:pPr>
        <w:spacing w:before="240" w:after="240" w:line="276" w:lineRule="auto"/>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 </w:t>
      </w:r>
      <w:r w:rsidR="000E7C40" w:rsidRPr="000E2D84">
        <w:rPr>
          <w:rFonts w:asciiTheme="majorHAnsi" w:eastAsia="Calibri" w:hAnsiTheme="majorHAnsi" w:cstheme="majorHAnsi"/>
          <w:sz w:val="20"/>
          <w:szCs w:val="20"/>
        </w:rPr>
        <w:t>Además,</w:t>
      </w:r>
      <w:r w:rsidRPr="000E2D84">
        <w:rPr>
          <w:rFonts w:asciiTheme="majorHAnsi" w:eastAsia="Calibri" w:hAnsiTheme="majorHAnsi" w:cstheme="majorHAnsi"/>
          <w:sz w:val="20"/>
          <w:szCs w:val="20"/>
        </w:rPr>
        <w:t xml:space="preserve"> deberá considerar lo siguiente:</w:t>
      </w:r>
    </w:p>
    <w:p w14:paraId="11CD5631" w14:textId="6A6EAB41" w:rsidR="00CC68E3" w:rsidRPr="000E2D84" w:rsidRDefault="000E7C4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Deberá presentar la muestra en </w:t>
      </w:r>
      <w:r w:rsidR="003A1143" w:rsidRPr="000E2D84">
        <w:rPr>
          <w:rFonts w:asciiTheme="majorHAnsi" w:eastAsia="Calibri" w:hAnsiTheme="majorHAnsi" w:cstheme="majorHAnsi"/>
          <w:sz w:val="20"/>
          <w:szCs w:val="20"/>
        </w:rPr>
        <w:t>los</w:t>
      </w:r>
      <w:r w:rsidRPr="000E2D84">
        <w:rPr>
          <w:rFonts w:asciiTheme="majorHAnsi" w:eastAsia="Calibri" w:hAnsiTheme="majorHAnsi" w:cstheme="majorHAnsi"/>
          <w:sz w:val="20"/>
          <w:szCs w:val="20"/>
        </w:rPr>
        <w:t xml:space="preserve"> color</w:t>
      </w:r>
      <w:r w:rsidR="003A1143" w:rsidRPr="000E2D84">
        <w:rPr>
          <w:rFonts w:asciiTheme="majorHAnsi" w:eastAsia="Calibri" w:hAnsiTheme="majorHAnsi" w:cstheme="majorHAnsi"/>
          <w:sz w:val="20"/>
          <w:szCs w:val="20"/>
        </w:rPr>
        <w:t>es</w:t>
      </w:r>
      <w:r w:rsidR="00BA70EB" w:rsidRPr="000E2D84">
        <w:rPr>
          <w:rFonts w:asciiTheme="majorHAnsi" w:eastAsia="Calibri" w:hAnsiTheme="majorHAnsi" w:cstheme="majorHAnsi"/>
          <w:sz w:val="20"/>
          <w:szCs w:val="20"/>
        </w:rPr>
        <w:t>,</w:t>
      </w:r>
      <w:r w:rsidR="003A1143" w:rsidRPr="000E2D84">
        <w:rPr>
          <w:rFonts w:asciiTheme="majorHAnsi" w:eastAsia="Calibri" w:hAnsiTheme="majorHAnsi" w:cstheme="majorHAnsi"/>
          <w:sz w:val="20"/>
          <w:szCs w:val="20"/>
        </w:rPr>
        <w:t xml:space="preserve"> medidas</w:t>
      </w:r>
      <w:r w:rsidR="00BA70EB" w:rsidRPr="000E2D84">
        <w:rPr>
          <w:rFonts w:asciiTheme="majorHAnsi" w:eastAsia="Calibri" w:hAnsiTheme="majorHAnsi" w:cstheme="majorHAnsi"/>
          <w:sz w:val="20"/>
          <w:szCs w:val="20"/>
        </w:rPr>
        <w:t xml:space="preserve"> y con logotipos</w:t>
      </w:r>
      <w:r w:rsidR="003A1143" w:rsidRPr="000E2D84">
        <w:rPr>
          <w:rFonts w:asciiTheme="majorHAnsi" w:eastAsia="Calibri" w:hAnsiTheme="majorHAnsi" w:cstheme="majorHAnsi"/>
          <w:sz w:val="20"/>
          <w:szCs w:val="20"/>
        </w:rPr>
        <w:t xml:space="preserve"> </w:t>
      </w:r>
      <w:r w:rsidR="005B6FDD" w:rsidRPr="000E2D84">
        <w:rPr>
          <w:rFonts w:asciiTheme="majorHAnsi" w:eastAsia="Calibri" w:hAnsiTheme="majorHAnsi" w:cstheme="majorHAnsi"/>
          <w:sz w:val="20"/>
          <w:szCs w:val="20"/>
        </w:rPr>
        <w:t>conforme</w:t>
      </w:r>
      <w:r w:rsidRPr="000E2D84">
        <w:rPr>
          <w:rFonts w:asciiTheme="majorHAnsi" w:eastAsia="Calibri" w:hAnsiTheme="majorHAnsi" w:cstheme="majorHAnsi"/>
          <w:sz w:val="20"/>
          <w:szCs w:val="20"/>
        </w:rPr>
        <w:t xml:space="preserve"> </w:t>
      </w:r>
      <w:r w:rsidR="005B6FDD" w:rsidRPr="000E2D84">
        <w:rPr>
          <w:rFonts w:asciiTheme="majorHAnsi" w:eastAsia="Calibri" w:hAnsiTheme="majorHAnsi" w:cstheme="majorHAnsi"/>
          <w:sz w:val="20"/>
          <w:szCs w:val="20"/>
        </w:rPr>
        <w:t>a</w:t>
      </w:r>
      <w:r w:rsidRPr="000E2D84">
        <w:rPr>
          <w:rFonts w:asciiTheme="majorHAnsi" w:eastAsia="Calibri" w:hAnsiTheme="majorHAnsi" w:cstheme="majorHAnsi"/>
          <w:sz w:val="20"/>
          <w:szCs w:val="20"/>
        </w:rPr>
        <w:t xml:space="preserve"> </w:t>
      </w:r>
      <w:r w:rsidR="003A1143" w:rsidRPr="000E2D84">
        <w:rPr>
          <w:rFonts w:asciiTheme="majorHAnsi" w:eastAsia="Calibri" w:hAnsiTheme="majorHAnsi" w:cstheme="majorHAnsi"/>
          <w:sz w:val="20"/>
          <w:szCs w:val="20"/>
        </w:rPr>
        <w:t>los</w:t>
      </w:r>
      <w:r w:rsidRPr="000E2D84">
        <w:rPr>
          <w:rFonts w:asciiTheme="majorHAnsi" w:eastAsia="Calibri" w:hAnsiTheme="majorHAnsi" w:cstheme="majorHAnsi"/>
          <w:sz w:val="20"/>
          <w:szCs w:val="20"/>
        </w:rPr>
        <w:t xml:space="preserve"> Anexo</w:t>
      </w:r>
      <w:r w:rsidR="003A1143" w:rsidRPr="000E2D84">
        <w:rPr>
          <w:rFonts w:asciiTheme="majorHAnsi" w:eastAsia="Calibri" w:hAnsiTheme="majorHAnsi" w:cstheme="majorHAnsi"/>
          <w:sz w:val="20"/>
          <w:szCs w:val="20"/>
        </w:rPr>
        <w:t>s</w:t>
      </w:r>
      <w:r w:rsidRPr="000E2D84">
        <w:rPr>
          <w:rFonts w:asciiTheme="majorHAnsi" w:eastAsia="Calibri" w:hAnsiTheme="majorHAnsi" w:cstheme="majorHAnsi"/>
          <w:sz w:val="20"/>
          <w:szCs w:val="20"/>
        </w:rPr>
        <w:t xml:space="preserve"> D</w:t>
      </w:r>
      <w:r w:rsidR="00BA70EB" w:rsidRPr="000E2D84">
        <w:rPr>
          <w:rFonts w:asciiTheme="majorHAnsi" w:eastAsia="Calibri" w:hAnsiTheme="majorHAnsi" w:cstheme="majorHAnsi"/>
          <w:sz w:val="20"/>
          <w:szCs w:val="20"/>
        </w:rPr>
        <w:t xml:space="preserve"> y </w:t>
      </w:r>
      <w:r w:rsidR="003A1143" w:rsidRPr="000E2D84">
        <w:rPr>
          <w:rFonts w:asciiTheme="majorHAnsi" w:eastAsia="Calibri" w:hAnsiTheme="majorHAnsi" w:cstheme="majorHAnsi"/>
          <w:sz w:val="20"/>
          <w:szCs w:val="20"/>
        </w:rPr>
        <w:t>K</w:t>
      </w:r>
      <w:r w:rsidR="00BA70EB" w:rsidRPr="000E2D84">
        <w:rPr>
          <w:rFonts w:asciiTheme="majorHAnsi" w:eastAsia="Calibri" w:hAnsiTheme="majorHAnsi" w:cstheme="majorHAnsi"/>
          <w:sz w:val="20"/>
          <w:szCs w:val="20"/>
        </w:rPr>
        <w:t xml:space="preserve">. </w:t>
      </w:r>
      <w:r w:rsidR="003A1143" w:rsidRPr="000E2D84">
        <w:rPr>
          <w:rFonts w:asciiTheme="majorHAnsi" w:eastAsia="Calibri" w:hAnsiTheme="majorHAnsi" w:cstheme="majorHAnsi"/>
          <w:sz w:val="20"/>
          <w:szCs w:val="20"/>
        </w:rPr>
        <w:t xml:space="preserve"> </w:t>
      </w:r>
    </w:p>
    <w:p w14:paraId="612A6A63" w14:textId="77777777" w:rsidR="00CC68E3" w:rsidRPr="000E2D84" w:rsidRDefault="00CC68E3" w:rsidP="00CB7F07">
      <w:pPr>
        <w:ind w:leftChars="0" w:left="0" w:right="-376" w:firstLineChars="0" w:firstLine="0"/>
        <w:jc w:val="both"/>
        <w:rPr>
          <w:rFonts w:asciiTheme="majorHAnsi" w:eastAsia="Calibri" w:hAnsiTheme="majorHAnsi" w:cstheme="majorHAnsi"/>
          <w:sz w:val="20"/>
          <w:szCs w:val="20"/>
        </w:rPr>
      </w:pPr>
    </w:p>
    <w:p w14:paraId="3340491C" w14:textId="77777777" w:rsidR="00CC68E3" w:rsidRPr="000E2D84" w:rsidRDefault="00CC68E3">
      <w:pPr>
        <w:ind w:left="0" w:right="-376" w:hanging="2"/>
        <w:jc w:val="both"/>
        <w:rPr>
          <w:rFonts w:asciiTheme="majorHAnsi" w:eastAsia="Calibri" w:hAnsiTheme="majorHAnsi" w:cstheme="majorHAnsi"/>
          <w:sz w:val="20"/>
          <w:szCs w:val="20"/>
        </w:rPr>
      </w:pPr>
    </w:p>
    <w:p w14:paraId="4441754A" w14:textId="77777777" w:rsidR="00CC68E3" w:rsidRPr="000E2D84" w:rsidRDefault="00000000">
      <w:pPr>
        <w:numPr>
          <w:ilvl w:val="0"/>
          <w:numId w:val="9"/>
        </w:numPr>
        <w:ind w:left="0" w:right="-376" w:hanging="2"/>
        <w:jc w:val="both"/>
        <w:rPr>
          <w:rFonts w:asciiTheme="majorHAnsi" w:eastAsia="Calibri" w:hAnsiTheme="majorHAnsi" w:cstheme="majorHAnsi"/>
        </w:rPr>
      </w:pPr>
      <w:r w:rsidRPr="000E2D84">
        <w:rPr>
          <w:rFonts w:asciiTheme="majorHAnsi" w:eastAsia="Calibri" w:hAnsiTheme="majorHAnsi" w:cstheme="majorHAnsi"/>
          <w:b/>
        </w:rPr>
        <w:t>ENTREGA Y RECEPCIÓN DE MUESTRAS</w:t>
      </w:r>
    </w:p>
    <w:p w14:paraId="1E3D619D" w14:textId="77777777" w:rsidR="00CC68E3" w:rsidRPr="000E2D84" w:rsidRDefault="00CC68E3">
      <w:pPr>
        <w:ind w:left="0" w:hanging="2"/>
        <w:jc w:val="both"/>
        <w:rPr>
          <w:rFonts w:asciiTheme="majorHAnsi" w:eastAsia="Calibri" w:hAnsiTheme="majorHAnsi" w:cstheme="majorHAnsi"/>
          <w:sz w:val="20"/>
          <w:szCs w:val="20"/>
        </w:rPr>
      </w:pPr>
    </w:p>
    <w:p w14:paraId="33D693AF" w14:textId="22D9E571" w:rsidR="00CC68E3" w:rsidRPr="000E2D84" w:rsidRDefault="00000000">
      <w:pPr>
        <w:spacing w:before="240" w:after="240" w:line="276" w:lineRule="auto"/>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La recepción de las muestras físicas presentadas por los participantes será a más tardar el día </w:t>
      </w:r>
      <w:r w:rsidR="00FA247F">
        <w:rPr>
          <w:rFonts w:asciiTheme="majorHAnsi" w:eastAsia="Calibri" w:hAnsiTheme="majorHAnsi" w:cstheme="majorHAnsi"/>
          <w:b/>
          <w:sz w:val="20"/>
          <w:szCs w:val="20"/>
        </w:rPr>
        <w:t>1</w:t>
      </w:r>
      <w:r w:rsidR="007C5F7F">
        <w:rPr>
          <w:rFonts w:asciiTheme="majorHAnsi" w:eastAsia="Calibri" w:hAnsiTheme="majorHAnsi" w:cstheme="majorHAnsi"/>
          <w:b/>
          <w:sz w:val="20"/>
          <w:szCs w:val="20"/>
        </w:rPr>
        <w:t>1</w:t>
      </w:r>
      <w:r w:rsidRPr="000E2D84">
        <w:rPr>
          <w:rFonts w:asciiTheme="majorHAnsi" w:eastAsia="Calibri" w:hAnsiTheme="majorHAnsi" w:cstheme="majorHAnsi"/>
          <w:b/>
          <w:sz w:val="20"/>
          <w:szCs w:val="20"/>
        </w:rPr>
        <w:t xml:space="preserve"> de </w:t>
      </w:r>
      <w:r w:rsidR="00FA247F">
        <w:rPr>
          <w:rFonts w:asciiTheme="majorHAnsi" w:eastAsia="Calibri" w:hAnsiTheme="majorHAnsi" w:cstheme="majorHAnsi"/>
          <w:b/>
          <w:sz w:val="20"/>
          <w:szCs w:val="20"/>
        </w:rPr>
        <w:t>diciembre</w:t>
      </w:r>
      <w:r w:rsidRPr="000E2D84">
        <w:rPr>
          <w:rFonts w:asciiTheme="majorHAnsi" w:eastAsia="Calibri" w:hAnsiTheme="majorHAnsi" w:cstheme="majorHAnsi"/>
          <w:b/>
          <w:sz w:val="20"/>
          <w:szCs w:val="20"/>
        </w:rPr>
        <w:t xml:space="preserve"> del 202</w:t>
      </w:r>
      <w:r w:rsidR="009D27ED" w:rsidRPr="000E2D84">
        <w:rPr>
          <w:rFonts w:asciiTheme="majorHAnsi" w:eastAsia="Calibri" w:hAnsiTheme="majorHAnsi" w:cstheme="majorHAnsi"/>
          <w:b/>
          <w:sz w:val="20"/>
          <w:szCs w:val="20"/>
        </w:rPr>
        <w:t>5</w:t>
      </w:r>
      <w:r w:rsidRPr="000E2D84">
        <w:rPr>
          <w:rFonts w:asciiTheme="majorHAnsi" w:eastAsia="Calibri" w:hAnsiTheme="majorHAnsi" w:cstheme="majorHAnsi"/>
          <w:b/>
          <w:sz w:val="20"/>
          <w:szCs w:val="20"/>
        </w:rPr>
        <w:t xml:space="preserve"> a las 1</w:t>
      </w:r>
      <w:r w:rsidR="009D27ED" w:rsidRPr="000E2D84">
        <w:rPr>
          <w:rFonts w:asciiTheme="majorHAnsi" w:eastAsia="Calibri" w:hAnsiTheme="majorHAnsi" w:cstheme="majorHAnsi"/>
          <w:b/>
          <w:sz w:val="20"/>
          <w:szCs w:val="20"/>
        </w:rPr>
        <w:t>2</w:t>
      </w:r>
      <w:r w:rsidRPr="000E2D84">
        <w:rPr>
          <w:rFonts w:asciiTheme="majorHAnsi" w:eastAsia="Calibri" w:hAnsiTheme="majorHAnsi" w:cstheme="majorHAnsi"/>
          <w:b/>
          <w:sz w:val="20"/>
          <w:szCs w:val="20"/>
        </w:rPr>
        <w:t>:00 horas</w:t>
      </w:r>
      <w:r w:rsidRPr="000E2D84">
        <w:rPr>
          <w:rFonts w:asciiTheme="majorHAnsi" w:eastAsia="Calibri" w:hAnsiTheme="majorHAnsi" w:cstheme="majorHAnsi"/>
          <w:sz w:val="20"/>
          <w:szCs w:val="20"/>
        </w:rPr>
        <w:t xml:space="preserve"> en el Almacén de la Dirección de Adquisiciones ubicado en Carretera Guanajuato – Juventino Rosas km. 9.5 en un horario de lunes a viernes de las 9:00 a las 15:00 </w:t>
      </w:r>
      <w:proofErr w:type="spellStart"/>
      <w:r w:rsidRPr="000E2D84">
        <w:rPr>
          <w:rFonts w:asciiTheme="majorHAnsi" w:eastAsia="Calibri" w:hAnsiTheme="majorHAnsi" w:cstheme="majorHAnsi"/>
          <w:sz w:val="20"/>
          <w:szCs w:val="20"/>
        </w:rPr>
        <w:t>hrs</w:t>
      </w:r>
      <w:proofErr w:type="spellEnd"/>
      <w:r w:rsidRPr="000E2D84">
        <w:rPr>
          <w:rFonts w:asciiTheme="majorHAnsi" w:eastAsia="Calibri" w:hAnsiTheme="majorHAnsi" w:cstheme="majorHAnsi"/>
          <w:sz w:val="20"/>
          <w:szCs w:val="20"/>
        </w:rPr>
        <w:t>.</w:t>
      </w:r>
    </w:p>
    <w:p w14:paraId="49EC7DA3" w14:textId="77777777" w:rsidR="00CC68E3" w:rsidRPr="000E2D84" w:rsidRDefault="00000000">
      <w:pPr>
        <w:spacing w:before="240" w:after="240" w:line="276" w:lineRule="auto"/>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 El participante deberá de presentar sus muestras acompañadas con original y 2 copias de un recibo de entrega – recepción, elaborado preferentemente en hoja membretada, dejando una copia en dicho almacén para cotejo de recepción de prendas. El documento deberá mencionar la(s) partida(s) en que participa, descripción corta de su muestra y datos del participante, así mismo deberá anotarse en la hoja de registro de recepción de muestras. </w:t>
      </w:r>
    </w:p>
    <w:p w14:paraId="109CA09F" w14:textId="43BF7E23" w:rsidR="00CC68E3" w:rsidRPr="000E2D84" w:rsidRDefault="00000000">
      <w:pPr>
        <w:spacing w:before="240" w:after="240" w:line="276" w:lineRule="auto"/>
        <w:ind w:left="0" w:hanging="2"/>
        <w:jc w:val="both"/>
        <w:rPr>
          <w:rFonts w:asciiTheme="majorHAnsi" w:eastAsia="Calibri" w:hAnsiTheme="majorHAnsi" w:cstheme="majorHAnsi"/>
          <w:b/>
          <w:sz w:val="20"/>
          <w:szCs w:val="20"/>
          <w:u w:val="single"/>
        </w:rPr>
      </w:pPr>
      <w:r w:rsidRPr="000E2D84">
        <w:rPr>
          <w:rFonts w:asciiTheme="majorHAnsi" w:eastAsia="Calibri" w:hAnsiTheme="majorHAnsi" w:cstheme="majorHAnsi"/>
          <w:sz w:val="20"/>
          <w:szCs w:val="20"/>
        </w:rPr>
        <w:t xml:space="preserve"> Las muestras entregadas quedarán en poder de la Dirección, hasta el cumplimiento de la entrega total de lo contratado en el caso del o los participantes adjudicados; y en el caso de los demás participantes, deberán pasar por sus muestras a la Dirección en la semana del</w:t>
      </w:r>
      <w:r w:rsidRPr="000E2D84">
        <w:rPr>
          <w:rFonts w:asciiTheme="majorHAnsi" w:eastAsia="Calibri" w:hAnsiTheme="majorHAnsi" w:cstheme="majorHAnsi"/>
          <w:b/>
          <w:sz w:val="20"/>
          <w:szCs w:val="20"/>
        </w:rPr>
        <w:t xml:space="preserve"> </w:t>
      </w:r>
      <w:r w:rsidR="000E2D84">
        <w:rPr>
          <w:rFonts w:asciiTheme="majorHAnsi" w:eastAsia="Calibri" w:hAnsiTheme="majorHAnsi" w:cstheme="majorHAnsi"/>
          <w:b/>
          <w:sz w:val="20"/>
          <w:szCs w:val="20"/>
        </w:rPr>
        <w:t>15</w:t>
      </w:r>
      <w:r w:rsidRPr="000E2D84">
        <w:rPr>
          <w:rFonts w:asciiTheme="majorHAnsi" w:eastAsia="Calibri" w:hAnsiTheme="majorHAnsi" w:cstheme="majorHAnsi"/>
          <w:b/>
          <w:sz w:val="20"/>
          <w:szCs w:val="20"/>
        </w:rPr>
        <w:t xml:space="preserve"> al </w:t>
      </w:r>
      <w:r w:rsidR="007678A4" w:rsidRPr="000E2D84">
        <w:rPr>
          <w:rFonts w:asciiTheme="majorHAnsi" w:eastAsia="Calibri" w:hAnsiTheme="majorHAnsi" w:cstheme="majorHAnsi"/>
          <w:b/>
          <w:sz w:val="20"/>
          <w:szCs w:val="20"/>
        </w:rPr>
        <w:t>1</w:t>
      </w:r>
      <w:r w:rsidR="000E2D84">
        <w:rPr>
          <w:rFonts w:asciiTheme="majorHAnsi" w:eastAsia="Calibri" w:hAnsiTheme="majorHAnsi" w:cstheme="majorHAnsi"/>
          <w:b/>
          <w:sz w:val="20"/>
          <w:szCs w:val="20"/>
        </w:rPr>
        <w:t>9</w:t>
      </w:r>
      <w:r w:rsidRPr="000E2D84">
        <w:rPr>
          <w:rFonts w:asciiTheme="majorHAnsi" w:eastAsia="Calibri" w:hAnsiTheme="majorHAnsi" w:cstheme="majorHAnsi"/>
          <w:b/>
          <w:sz w:val="20"/>
          <w:szCs w:val="20"/>
        </w:rPr>
        <w:t xml:space="preserve"> de </w:t>
      </w:r>
      <w:r w:rsidR="009D27ED" w:rsidRPr="000E2D84">
        <w:rPr>
          <w:rFonts w:asciiTheme="majorHAnsi" w:eastAsia="Calibri" w:hAnsiTheme="majorHAnsi" w:cstheme="majorHAnsi"/>
          <w:b/>
          <w:sz w:val="20"/>
          <w:szCs w:val="20"/>
        </w:rPr>
        <w:t>diciembre</w:t>
      </w:r>
      <w:r w:rsidRPr="000E2D84">
        <w:rPr>
          <w:rFonts w:asciiTheme="majorHAnsi" w:eastAsia="Calibri" w:hAnsiTheme="majorHAnsi" w:cstheme="majorHAnsi"/>
          <w:b/>
          <w:sz w:val="20"/>
          <w:szCs w:val="20"/>
        </w:rPr>
        <w:t xml:space="preserve"> del 202</w:t>
      </w:r>
      <w:r w:rsidR="009D27ED" w:rsidRPr="000E2D84">
        <w:rPr>
          <w:rFonts w:asciiTheme="majorHAnsi" w:eastAsia="Calibri" w:hAnsiTheme="majorHAnsi" w:cstheme="majorHAnsi"/>
          <w:b/>
          <w:sz w:val="20"/>
          <w:szCs w:val="20"/>
        </w:rPr>
        <w:t>5</w:t>
      </w:r>
      <w:r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b/>
          <w:sz w:val="20"/>
          <w:szCs w:val="20"/>
          <w:u w:val="single"/>
        </w:rPr>
        <w:t xml:space="preserve">sin que sea objeto de reclamo el deterioro de las mismas. </w:t>
      </w:r>
    </w:p>
    <w:p w14:paraId="63CAB566" w14:textId="3156A467" w:rsidR="00CC68E3" w:rsidRPr="000E2D84" w:rsidRDefault="00ED1638">
      <w:pPr>
        <w:spacing w:before="240" w:after="240" w:line="276" w:lineRule="auto"/>
        <w:ind w:left="0" w:hanging="2"/>
        <w:jc w:val="both"/>
        <w:rPr>
          <w:rFonts w:asciiTheme="majorHAnsi" w:eastAsia="Calibri" w:hAnsiTheme="majorHAnsi" w:cstheme="majorHAnsi"/>
          <w:b/>
        </w:rPr>
      </w:pPr>
      <w:r w:rsidRPr="000E2D84">
        <w:rPr>
          <w:rFonts w:asciiTheme="majorHAnsi" w:eastAsia="Calibri" w:hAnsiTheme="majorHAnsi" w:cstheme="majorHAnsi"/>
          <w:bCs/>
        </w:rPr>
        <w:t>E.</w:t>
      </w:r>
      <w:r w:rsidRPr="000E2D84">
        <w:rPr>
          <w:rFonts w:asciiTheme="majorHAnsi" w:eastAsia="Calibri" w:hAnsiTheme="majorHAnsi" w:cstheme="majorHAnsi"/>
          <w:b/>
        </w:rPr>
        <w:t xml:space="preserve"> </w:t>
      </w:r>
      <w:r w:rsidRPr="000E2D84">
        <w:rPr>
          <w:rFonts w:asciiTheme="majorHAnsi" w:eastAsia="Calibri" w:hAnsiTheme="majorHAnsi" w:cstheme="majorHAnsi"/>
          <w:b/>
        </w:rPr>
        <w:tab/>
        <w:t xml:space="preserve">EVALUACIÓN DE MUESTRAS </w:t>
      </w:r>
    </w:p>
    <w:p w14:paraId="2EE9121B" w14:textId="55BC5C0A" w:rsidR="00CC68E3" w:rsidRPr="000E2D84" w:rsidRDefault="00000000" w:rsidP="00CB7F07">
      <w:pPr>
        <w:spacing w:before="240" w:after="240" w:line="276" w:lineRule="auto"/>
        <w:ind w:left="0" w:hanging="2"/>
        <w:jc w:val="both"/>
        <w:rPr>
          <w:rFonts w:asciiTheme="majorHAnsi" w:eastAsia="Calibri" w:hAnsiTheme="majorHAnsi" w:cstheme="majorHAnsi"/>
          <w:b/>
          <w:sz w:val="20"/>
          <w:szCs w:val="20"/>
        </w:rPr>
      </w:pPr>
      <w:r w:rsidRPr="000E2D84">
        <w:rPr>
          <w:rFonts w:asciiTheme="majorHAnsi" w:eastAsia="Calibri" w:hAnsiTheme="majorHAnsi" w:cstheme="majorHAnsi"/>
          <w:sz w:val="20"/>
          <w:szCs w:val="20"/>
        </w:rPr>
        <w:t xml:space="preserve">La evaluación de las muestras consistirá en la verificación de la muestra física de conformidad a lo solicitado en </w:t>
      </w:r>
      <w:r w:rsidR="007678A4" w:rsidRPr="000E2D84">
        <w:rPr>
          <w:rFonts w:asciiTheme="majorHAnsi" w:eastAsia="Calibri" w:hAnsiTheme="majorHAnsi" w:cstheme="majorHAnsi"/>
          <w:sz w:val="20"/>
          <w:szCs w:val="20"/>
        </w:rPr>
        <w:t>los Anexos I</w:t>
      </w:r>
      <w:r w:rsidR="00E60B64" w:rsidRPr="000E2D84">
        <w:rPr>
          <w:rFonts w:asciiTheme="majorHAnsi" w:eastAsia="Calibri" w:hAnsiTheme="majorHAnsi" w:cstheme="majorHAnsi"/>
          <w:sz w:val="20"/>
          <w:szCs w:val="20"/>
        </w:rPr>
        <w:t xml:space="preserve"> y</w:t>
      </w:r>
      <w:r w:rsidR="007678A4" w:rsidRPr="000E2D84">
        <w:rPr>
          <w:rFonts w:asciiTheme="majorHAnsi" w:eastAsia="Calibri" w:hAnsiTheme="majorHAnsi" w:cstheme="majorHAnsi"/>
          <w:sz w:val="20"/>
          <w:szCs w:val="20"/>
        </w:rPr>
        <w:t xml:space="preserve"> D de la</w:t>
      </w:r>
      <w:r w:rsidRPr="000E2D84">
        <w:rPr>
          <w:rFonts w:asciiTheme="majorHAnsi" w:eastAsia="Calibri" w:hAnsiTheme="majorHAnsi" w:cstheme="majorHAnsi"/>
          <w:sz w:val="20"/>
          <w:szCs w:val="20"/>
        </w:rPr>
        <w:t xml:space="preserve"> presente invitación y sus anexos. </w:t>
      </w:r>
      <w:r w:rsidRPr="000E2D84">
        <w:rPr>
          <w:rFonts w:asciiTheme="majorHAnsi" w:eastAsia="Calibri" w:hAnsiTheme="majorHAnsi" w:cstheme="majorHAnsi"/>
          <w:b/>
          <w:sz w:val="20"/>
          <w:szCs w:val="20"/>
        </w:rPr>
        <w:t>Se podrán realizar pruebas destructivas.</w:t>
      </w:r>
    </w:p>
    <w:p w14:paraId="040A23A1" w14:textId="77777777" w:rsidR="00CC68E3" w:rsidRPr="000E2D84" w:rsidRDefault="00CC68E3">
      <w:pPr>
        <w:ind w:left="0" w:right="-283" w:hanging="2"/>
        <w:jc w:val="both"/>
        <w:rPr>
          <w:rFonts w:asciiTheme="majorHAnsi" w:eastAsia="Calibri" w:hAnsiTheme="majorHAnsi" w:cstheme="majorHAnsi"/>
          <w:sz w:val="20"/>
          <w:szCs w:val="20"/>
        </w:rPr>
      </w:pPr>
    </w:p>
    <w:p w14:paraId="094843C1" w14:textId="370BE1A0" w:rsidR="00CC68E3" w:rsidRPr="000E2D84" w:rsidRDefault="00ED1638">
      <w:pPr>
        <w:ind w:left="0" w:right="-376" w:hanging="2"/>
        <w:jc w:val="both"/>
        <w:rPr>
          <w:rFonts w:asciiTheme="majorHAnsi" w:eastAsia="Calibri" w:hAnsiTheme="majorHAnsi" w:cstheme="majorHAnsi"/>
        </w:rPr>
      </w:pPr>
      <w:r w:rsidRPr="000E2D84">
        <w:rPr>
          <w:rFonts w:asciiTheme="majorHAnsi" w:eastAsia="Calibri" w:hAnsiTheme="majorHAnsi" w:cstheme="majorHAnsi"/>
          <w:bCs/>
        </w:rPr>
        <w:t>F.</w:t>
      </w:r>
      <w:r w:rsidRPr="000E2D84">
        <w:rPr>
          <w:rFonts w:asciiTheme="majorHAnsi" w:eastAsia="Calibri" w:hAnsiTheme="majorHAnsi" w:cstheme="majorHAnsi"/>
          <w:b/>
        </w:rPr>
        <w:tab/>
        <w:t xml:space="preserve">ENTREGA DE MUESTRA FINAL PARA EVALUACIÓN </w:t>
      </w:r>
    </w:p>
    <w:p w14:paraId="345BEDF9" w14:textId="77777777" w:rsidR="00CC68E3" w:rsidRPr="000E2D84" w:rsidRDefault="00CC68E3">
      <w:pPr>
        <w:ind w:left="0" w:hanging="2"/>
        <w:jc w:val="both"/>
        <w:rPr>
          <w:rFonts w:asciiTheme="majorHAnsi" w:eastAsia="Calibri" w:hAnsiTheme="majorHAnsi" w:cstheme="majorHAnsi"/>
          <w:sz w:val="22"/>
          <w:szCs w:val="22"/>
        </w:rPr>
      </w:pPr>
    </w:p>
    <w:p w14:paraId="45C53F66" w14:textId="68003A1B" w:rsidR="00CC68E3" w:rsidRPr="000E2D84" w:rsidRDefault="000555AE">
      <w:pPr>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El proveedor adjudicado deberá entregar en las oficinas estales de CONALEP una </w:t>
      </w:r>
      <w:r w:rsidRPr="000E2D84">
        <w:rPr>
          <w:rFonts w:asciiTheme="majorHAnsi" w:eastAsia="Calibri" w:hAnsiTheme="majorHAnsi" w:cstheme="majorHAnsi"/>
          <w:b/>
          <w:bCs/>
          <w:sz w:val="20"/>
          <w:szCs w:val="20"/>
        </w:rPr>
        <w:t>muestra final para evaluación</w:t>
      </w:r>
      <w:r w:rsidRPr="000E2D84">
        <w:rPr>
          <w:rFonts w:asciiTheme="majorHAnsi" w:eastAsia="Calibri" w:hAnsiTheme="majorHAnsi" w:cstheme="majorHAnsi"/>
          <w:sz w:val="20"/>
          <w:szCs w:val="20"/>
        </w:rPr>
        <w:t>, previo a la fabricación de la prenda adjudicada con logotipos para aprobación de</w:t>
      </w:r>
      <w:r w:rsidR="003D232A" w:rsidRPr="000E2D84">
        <w:rPr>
          <w:rFonts w:asciiTheme="majorHAnsi" w:eastAsia="Calibri" w:hAnsiTheme="majorHAnsi" w:cstheme="majorHAnsi"/>
          <w:sz w:val="20"/>
          <w:szCs w:val="20"/>
        </w:rPr>
        <w:t>l</w:t>
      </w:r>
      <w:r w:rsidRPr="000E2D84">
        <w:rPr>
          <w:rFonts w:asciiTheme="majorHAnsi" w:eastAsia="Calibri" w:hAnsiTheme="majorHAnsi" w:cstheme="majorHAnsi"/>
          <w:sz w:val="20"/>
          <w:szCs w:val="20"/>
        </w:rPr>
        <w:t xml:space="preserve"> área usuaria, a más tardar </w:t>
      </w:r>
      <w:r w:rsidR="00E60B64" w:rsidRPr="000E2D84">
        <w:rPr>
          <w:rFonts w:asciiTheme="majorHAnsi" w:eastAsia="Calibri" w:hAnsiTheme="majorHAnsi" w:cstheme="majorHAnsi"/>
          <w:b/>
          <w:bCs/>
          <w:sz w:val="20"/>
          <w:szCs w:val="20"/>
        </w:rPr>
        <w:t>10</w:t>
      </w:r>
      <w:r w:rsidRPr="000E2D84">
        <w:rPr>
          <w:rFonts w:asciiTheme="majorHAnsi" w:eastAsia="Calibri" w:hAnsiTheme="majorHAnsi" w:cstheme="majorHAnsi"/>
          <w:b/>
          <w:bCs/>
          <w:sz w:val="20"/>
          <w:szCs w:val="20"/>
        </w:rPr>
        <w:t xml:space="preserve"> d</w:t>
      </w:r>
      <w:r w:rsidR="00E60B64" w:rsidRPr="000E2D84">
        <w:rPr>
          <w:rFonts w:asciiTheme="majorHAnsi" w:eastAsia="Calibri" w:hAnsiTheme="majorHAnsi" w:cstheme="majorHAnsi"/>
          <w:b/>
          <w:bCs/>
          <w:sz w:val="20"/>
          <w:szCs w:val="20"/>
        </w:rPr>
        <w:t>ías naturales posteriores a la notificación de resultados</w:t>
      </w:r>
      <w:r w:rsidRPr="000E2D84">
        <w:rPr>
          <w:rFonts w:asciiTheme="majorHAnsi" w:eastAsia="Calibri" w:hAnsiTheme="majorHAnsi" w:cstheme="majorHAnsi"/>
          <w:sz w:val="20"/>
          <w:szCs w:val="20"/>
        </w:rPr>
        <w:t xml:space="preserve">. La retroalimentación en cuanto a la aprobación de las muestras por parte del área usuaria se dará al proveedor a más tardar </w:t>
      </w:r>
      <w:r w:rsidR="00E60B64" w:rsidRPr="000E2D84">
        <w:rPr>
          <w:rFonts w:asciiTheme="majorHAnsi" w:eastAsia="Calibri" w:hAnsiTheme="majorHAnsi" w:cstheme="majorHAnsi"/>
          <w:sz w:val="20"/>
          <w:szCs w:val="20"/>
        </w:rPr>
        <w:t xml:space="preserve">a los </w:t>
      </w:r>
      <w:r w:rsidR="00E60B64" w:rsidRPr="000E2D84">
        <w:rPr>
          <w:rFonts w:asciiTheme="majorHAnsi" w:eastAsia="Calibri" w:hAnsiTheme="majorHAnsi" w:cstheme="majorHAnsi"/>
          <w:b/>
          <w:bCs/>
          <w:sz w:val="20"/>
          <w:szCs w:val="20"/>
        </w:rPr>
        <w:t>5</w:t>
      </w:r>
      <w:r w:rsidRPr="000E2D84">
        <w:rPr>
          <w:rFonts w:asciiTheme="majorHAnsi" w:eastAsia="Calibri" w:hAnsiTheme="majorHAnsi" w:cstheme="majorHAnsi"/>
          <w:b/>
          <w:bCs/>
          <w:sz w:val="20"/>
          <w:szCs w:val="20"/>
        </w:rPr>
        <w:t xml:space="preserve"> </w:t>
      </w:r>
      <w:r w:rsidR="00E60B64" w:rsidRPr="000E2D84">
        <w:rPr>
          <w:rFonts w:asciiTheme="majorHAnsi" w:eastAsia="Calibri" w:hAnsiTheme="majorHAnsi" w:cstheme="majorHAnsi"/>
          <w:b/>
          <w:bCs/>
          <w:sz w:val="20"/>
          <w:szCs w:val="20"/>
        </w:rPr>
        <w:t xml:space="preserve">días </w:t>
      </w:r>
      <w:r w:rsidR="00BA70EB" w:rsidRPr="000E2D84">
        <w:rPr>
          <w:rFonts w:asciiTheme="majorHAnsi" w:eastAsia="Calibri" w:hAnsiTheme="majorHAnsi" w:cstheme="majorHAnsi"/>
          <w:b/>
          <w:bCs/>
          <w:sz w:val="20"/>
          <w:szCs w:val="20"/>
        </w:rPr>
        <w:t>naturales</w:t>
      </w:r>
      <w:r w:rsidR="00E60B64" w:rsidRPr="000E2D84">
        <w:rPr>
          <w:rFonts w:asciiTheme="majorHAnsi" w:eastAsia="Calibri" w:hAnsiTheme="majorHAnsi" w:cstheme="majorHAnsi"/>
          <w:b/>
          <w:bCs/>
          <w:sz w:val="20"/>
          <w:szCs w:val="20"/>
        </w:rPr>
        <w:t xml:space="preserve"> posteriores a la entrega de la muestra final</w:t>
      </w:r>
      <w:r w:rsidRPr="000E2D84">
        <w:rPr>
          <w:rFonts w:asciiTheme="majorHAnsi" w:eastAsia="Calibri" w:hAnsiTheme="majorHAnsi" w:cstheme="majorHAnsi"/>
          <w:sz w:val="20"/>
          <w:szCs w:val="20"/>
        </w:rPr>
        <w:t xml:space="preserve">. En caso de que la muestra no cumpla con los requisitos establecidos, el proveedor contará con </w:t>
      </w:r>
      <w:r w:rsidR="00BA70EB" w:rsidRPr="000E2D84">
        <w:rPr>
          <w:rFonts w:asciiTheme="majorHAnsi" w:eastAsia="Calibri" w:hAnsiTheme="majorHAnsi" w:cstheme="majorHAnsi"/>
          <w:b/>
          <w:bCs/>
          <w:sz w:val="20"/>
          <w:szCs w:val="20"/>
        </w:rPr>
        <w:t>5</w:t>
      </w:r>
      <w:r w:rsidRPr="000E2D84">
        <w:rPr>
          <w:rFonts w:asciiTheme="majorHAnsi" w:eastAsia="Calibri" w:hAnsiTheme="majorHAnsi" w:cstheme="majorHAnsi"/>
          <w:b/>
          <w:bCs/>
          <w:sz w:val="20"/>
          <w:szCs w:val="20"/>
        </w:rPr>
        <w:t xml:space="preserve"> días </w:t>
      </w:r>
      <w:r w:rsidR="00CE44FE" w:rsidRPr="000E2D84">
        <w:rPr>
          <w:rFonts w:asciiTheme="majorHAnsi" w:eastAsia="Calibri" w:hAnsiTheme="majorHAnsi" w:cstheme="majorHAnsi"/>
          <w:b/>
          <w:bCs/>
          <w:sz w:val="20"/>
          <w:szCs w:val="20"/>
        </w:rPr>
        <w:t>naturales</w:t>
      </w:r>
      <w:r w:rsidRPr="000E2D84">
        <w:rPr>
          <w:rFonts w:asciiTheme="majorHAnsi" w:eastAsia="Calibri" w:hAnsiTheme="majorHAnsi" w:cstheme="majorHAnsi"/>
          <w:b/>
          <w:bCs/>
          <w:sz w:val="20"/>
          <w:szCs w:val="20"/>
        </w:rPr>
        <w:t xml:space="preserve"> a partir de la notificación del rechazo</w:t>
      </w:r>
      <w:r w:rsidRPr="000E2D84">
        <w:rPr>
          <w:rFonts w:asciiTheme="majorHAnsi" w:eastAsia="Calibri" w:hAnsiTheme="majorHAnsi" w:cstheme="majorHAnsi"/>
          <w:sz w:val="20"/>
          <w:szCs w:val="20"/>
        </w:rPr>
        <w:t xml:space="preserve"> de la misma para realizar las modificaciones correspondientes </w:t>
      </w:r>
      <w:r w:rsidRPr="000E2D84">
        <w:rPr>
          <w:rFonts w:asciiTheme="majorHAnsi" w:eastAsia="Calibri" w:hAnsiTheme="majorHAnsi" w:cstheme="majorHAnsi"/>
          <w:sz w:val="20"/>
          <w:szCs w:val="20"/>
        </w:rPr>
        <w:lastRenderedPageBreak/>
        <w:t xml:space="preserve">y presentar nuevamente la prenda definitiva, lo anterior sin que por ello se considere prorrogado o ampliado el plazo de entrega. </w:t>
      </w:r>
    </w:p>
    <w:p w14:paraId="3B1E1302" w14:textId="77777777" w:rsidR="00CC68E3" w:rsidRPr="000E2D84" w:rsidRDefault="00CC68E3">
      <w:pPr>
        <w:ind w:left="0" w:hanging="2"/>
        <w:jc w:val="both"/>
        <w:rPr>
          <w:rFonts w:asciiTheme="majorHAnsi" w:eastAsia="Calibri" w:hAnsiTheme="majorHAnsi" w:cstheme="majorHAnsi"/>
          <w:sz w:val="22"/>
          <w:szCs w:val="22"/>
        </w:rPr>
      </w:pPr>
    </w:p>
    <w:p w14:paraId="0BCBFD3C" w14:textId="77777777" w:rsidR="00CC68E3" w:rsidRPr="000E2D84" w:rsidRDefault="00000000">
      <w:pPr>
        <w:ind w:left="0" w:hanging="2"/>
        <w:jc w:val="both"/>
        <w:rPr>
          <w:rFonts w:asciiTheme="majorHAnsi" w:eastAsia="Calibri" w:hAnsiTheme="majorHAnsi" w:cstheme="majorHAnsi"/>
          <w:sz w:val="22"/>
          <w:szCs w:val="22"/>
        </w:rPr>
      </w:pPr>
      <w:r w:rsidRPr="000E2D84">
        <w:rPr>
          <w:rFonts w:asciiTheme="majorHAnsi" w:eastAsia="Calibri" w:hAnsiTheme="majorHAnsi" w:cstheme="majorHAnsi"/>
          <w:b/>
          <w:sz w:val="22"/>
          <w:szCs w:val="22"/>
        </w:rPr>
        <w:t xml:space="preserve">La validación de la muestra </w:t>
      </w:r>
      <w:proofErr w:type="gramStart"/>
      <w:r w:rsidRPr="000E2D84">
        <w:rPr>
          <w:rFonts w:asciiTheme="majorHAnsi" w:eastAsia="Calibri" w:hAnsiTheme="majorHAnsi" w:cstheme="majorHAnsi"/>
          <w:b/>
          <w:sz w:val="22"/>
          <w:szCs w:val="22"/>
        </w:rPr>
        <w:t>final,</w:t>
      </w:r>
      <w:proofErr w:type="gramEnd"/>
      <w:r w:rsidRPr="000E2D84">
        <w:rPr>
          <w:rFonts w:asciiTheme="majorHAnsi" w:eastAsia="Calibri" w:hAnsiTheme="majorHAnsi" w:cstheme="majorHAnsi"/>
          <w:b/>
          <w:sz w:val="22"/>
          <w:szCs w:val="22"/>
        </w:rPr>
        <w:t xml:space="preserve"> es responsabilidad del área usuaria.</w:t>
      </w:r>
    </w:p>
    <w:p w14:paraId="2BBEA18B" w14:textId="77777777" w:rsidR="00CC68E3" w:rsidRPr="000E2D84" w:rsidRDefault="00CC68E3">
      <w:pPr>
        <w:ind w:left="0" w:right="-283" w:hanging="2"/>
        <w:jc w:val="both"/>
        <w:rPr>
          <w:rFonts w:asciiTheme="majorHAnsi" w:eastAsia="Calibri" w:hAnsiTheme="majorHAnsi" w:cstheme="majorHAnsi"/>
          <w:sz w:val="20"/>
          <w:szCs w:val="20"/>
        </w:rPr>
      </w:pPr>
    </w:p>
    <w:p w14:paraId="4B48148E" w14:textId="4A582618" w:rsidR="00CC68E3" w:rsidRPr="000E2D84" w:rsidRDefault="00ED1638">
      <w:pPr>
        <w:ind w:left="0" w:right="-376" w:hanging="2"/>
        <w:jc w:val="both"/>
        <w:rPr>
          <w:rFonts w:asciiTheme="majorHAnsi" w:eastAsia="Calibri" w:hAnsiTheme="majorHAnsi" w:cstheme="majorHAnsi"/>
        </w:rPr>
      </w:pPr>
      <w:r w:rsidRPr="000E2D84">
        <w:rPr>
          <w:rFonts w:asciiTheme="majorHAnsi" w:eastAsia="Calibri" w:hAnsiTheme="majorHAnsi" w:cstheme="majorHAnsi"/>
          <w:bCs/>
        </w:rPr>
        <w:t>G.</w:t>
      </w:r>
      <w:r w:rsidRPr="000E2D84">
        <w:rPr>
          <w:rFonts w:asciiTheme="majorHAnsi" w:eastAsia="Calibri" w:hAnsiTheme="majorHAnsi" w:cstheme="majorHAnsi"/>
          <w:b/>
        </w:rPr>
        <w:tab/>
        <w:t>FECHA Y HORARIO PARA LA PRESENTACIÓN DE OFERTAS</w:t>
      </w:r>
    </w:p>
    <w:p w14:paraId="27497B3B" w14:textId="77777777" w:rsidR="00CC68E3" w:rsidRPr="000E2D84" w:rsidRDefault="00CC68E3">
      <w:pPr>
        <w:ind w:left="0" w:right="-376" w:hanging="2"/>
        <w:jc w:val="both"/>
        <w:rPr>
          <w:rFonts w:asciiTheme="majorHAnsi" w:eastAsia="Calibri" w:hAnsiTheme="majorHAnsi" w:cstheme="majorHAnsi"/>
          <w:sz w:val="20"/>
          <w:szCs w:val="20"/>
        </w:rPr>
      </w:pPr>
    </w:p>
    <w:p w14:paraId="52789460" w14:textId="0FFA4924" w:rsidR="00C458E5" w:rsidRPr="000E2D84" w:rsidRDefault="00000000" w:rsidP="00C458E5">
      <w:pPr>
        <w:pBdr>
          <w:top w:val="nil"/>
          <w:left w:val="nil"/>
          <w:bottom w:val="nil"/>
          <w:right w:val="nil"/>
          <w:between w:val="nil"/>
        </w:pBdr>
        <w:spacing w:line="240" w:lineRule="auto"/>
        <w:ind w:left="0"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Los interesados en participar a través de</w:t>
      </w:r>
      <w:r w:rsidRPr="000E2D84">
        <w:rPr>
          <w:rFonts w:asciiTheme="majorHAnsi" w:eastAsia="Calibri" w:hAnsiTheme="majorHAnsi" w:cstheme="majorHAnsi"/>
          <w:b/>
          <w:color w:val="000000"/>
          <w:sz w:val="20"/>
          <w:szCs w:val="20"/>
        </w:rPr>
        <w:t xml:space="preserve"> </w:t>
      </w:r>
      <w:proofErr w:type="spellStart"/>
      <w:r w:rsidRPr="000E2D84">
        <w:rPr>
          <w:rFonts w:asciiTheme="majorHAnsi" w:eastAsia="Calibri" w:hAnsiTheme="majorHAnsi" w:cstheme="majorHAnsi"/>
          <w:b/>
          <w:color w:val="000000"/>
          <w:sz w:val="20"/>
          <w:szCs w:val="20"/>
        </w:rPr>
        <w:t>e·compras</w:t>
      </w:r>
      <w:proofErr w:type="spellEnd"/>
      <w:r w:rsidRPr="000E2D84">
        <w:rPr>
          <w:rFonts w:asciiTheme="majorHAnsi" w:eastAsia="Calibri" w:hAnsiTheme="majorHAnsi" w:cstheme="majorHAnsi"/>
          <w:color w:val="000000"/>
          <w:sz w:val="20"/>
          <w:szCs w:val="20"/>
        </w:rPr>
        <w:t xml:space="preserve">, deberán ingresar de manera electrónica las propuestas Técnicas y Económicas a más tardar el día </w:t>
      </w:r>
      <w:r w:rsidR="00FA247F">
        <w:rPr>
          <w:rFonts w:asciiTheme="majorHAnsi" w:eastAsia="Calibri" w:hAnsiTheme="majorHAnsi" w:cstheme="majorHAnsi"/>
          <w:b/>
          <w:color w:val="000000"/>
          <w:sz w:val="20"/>
          <w:szCs w:val="20"/>
        </w:rPr>
        <w:t>1</w:t>
      </w:r>
      <w:r w:rsidR="007C5F7F">
        <w:rPr>
          <w:rFonts w:asciiTheme="majorHAnsi" w:eastAsia="Calibri" w:hAnsiTheme="majorHAnsi" w:cstheme="majorHAnsi"/>
          <w:b/>
          <w:color w:val="000000"/>
          <w:sz w:val="20"/>
          <w:szCs w:val="20"/>
        </w:rPr>
        <w:t>1</w:t>
      </w:r>
      <w:r w:rsidRPr="000E2D84">
        <w:rPr>
          <w:rFonts w:asciiTheme="majorHAnsi" w:eastAsia="Calibri" w:hAnsiTheme="majorHAnsi" w:cstheme="majorHAnsi"/>
          <w:b/>
          <w:color w:val="000000"/>
          <w:sz w:val="20"/>
          <w:szCs w:val="20"/>
        </w:rPr>
        <w:t xml:space="preserve"> de </w:t>
      </w:r>
      <w:r w:rsidR="00FA247F">
        <w:rPr>
          <w:rFonts w:asciiTheme="majorHAnsi" w:eastAsia="Calibri" w:hAnsiTheme="majorHAnsi" w:cstheme="majorHAnsi"/>
          <w:b/>
          <w:color w:val="000000"/>
          <w:sz w:val="20"/>
          <w:szCs w:val="20"/>
        </w:rPr>
        <w:t>diciembre</w:t>
      </w:r>
      <w:r w:rsidRPr="000E2D84">
        <w:rPr>
          <w:rFonts w:asciiTheme="majorHAnsi" w:eastAsia="Calibri" w:hAnsiTheme="majorHAnsi" w:cstheme="majorHAnsi"/>
          <w:b/>
          <w:color w:val="000000"/>
          <w:sz w:val="20"/>
          <w:szCs w:val="20"/>
        </w:rPr>
        <w:t xml:space="preserve"> 20</w:t>
      </w:r>
      <w:r w:rsidR="00116502" w:rsidRPr="000E2D84">
        <w:rPr>
          <w:rFonts w:asciiTheme="majorHAnsi" w:eastAsia="Calibri" w:hAnsiTheme="majorHAnsi" w:cstheme="majorHAnsi"/>
          <w:b/>
          <w:color w:val="000000"/>
          <w:sz w:val="20"/>
          <w:szCs w:val="20"/>
        </w:rPr>
        <w:t>25</w:t>
      </w:r>
      <w:r w:rsidRPr="000E2D84">
        <w:rPr>
          <w:rFonts w:asciiTheme="majorHAnsi" w:eastAsia="Calibri" w:hAnsiTheme="majorHAnsi" w:cstheme="majorHAnsi"/>
          <w:b/>
          <w:color w:val="000000"/>
          <w:sz w:val="20"/>
          <w:szCs w:val="20"/>
        </w:rPr>
        <w:t xml:space="preserve"> a las </w:t>
      </w:r>
      <w:r w:rsidR="00116502" w:rsidRPr="000E2D84">
        <w:rPr>
          <w:rFonts w:asciiTheme="majorHAnsi" w:eastAsia="Calibri" w:hAnsiTheme="majorHAnsi" w:cstheme="majorHAnsi"/>
          <w:b/>
          <w:color w:val="000000"/>
          <w:sz w:val="20"/>
          <w:szCs w:val="20"/>
        </w:rPr>
        <w:t>12</w:t>
      </w:r>
      <w:r w:rsidRPr="000E2D84">
        <w:rPr>
          <w:rFonts w:asciiTheme="majorHAnsi" w:eastAsia="Calibri" w:hAnsiTheme="majorHAnsi" w:cstheme="majorHAnsi"/>
          <w:b/>
          <w:color w:val="000000"/>
          <w:sz w:val="20"/>
          <w:szCs w:val="20"/>
        </w:rPr>
        <w:t>:</w:t>
      </w:r>
      <w:r w:rsidR="00116502" w:rsidRPr="000E2D84">
        <w:rPr>
          <w:rFonts w:asciiTheme="majorHAnsi" w:eastAsia="Calibri" w:hAnsiTheme="majorHAnsi" w:cstheme="majorHAnsi"/>
          <w:b/>
          <w:color w:val="000000"/>
          <w:sz w:val="20"/>
          <w:szCs w:val="20"/>
        </w:rPr>
        <w:t>00</w:t>
      </w:r>
      <w:r w:rsidRPr="000E2D84">
        <w:rPr>
          <w:rFonts w:asciiTheme="majorHAnsi" w:eastAsia="Calibri" w:hAnsiTheme="majorHAnsi" w:cstheme="majorHAnsi"/>
          <w:b/>
          <w:color w:val="000000"/>
          <w:sz w:val="20"/>
          <w:szCs w:val="20"/>
        </w:rPr>
        <w:t xml:space="preserve"> horas</w:t>
      </w:r>
      <w:r w:rsidRPr="000E2D84">
        <w:rPr>
          <w:rFonts w:asciiTheme="majorHAnsi" w:eastAsia="Calibri" w:hAnsiTheme="majorHAnsi" w:cstheme="majorHAnsi"/>
          <w:color w:val="000000"/>
          <w:sz w:val="20"/>
          <w:szCs w:val="20"/>
        </w:rPr>
        <w:t xml:space="preserve">. </w:t>
      </w:r>
      <w:r w:rsidR="00C458E5" w:rsidRPr="000E2D84">
        <w:rPr>
          <w:rFonts w:asciiTheme="majorHAnsi" w:eastAsia="Calibri" w:hAnsiTheme="majorHAnsi" w:cstheme="majorHAnsi"/>
          <w:color w:val="000000"/>
          <w:sz w:val="22"/>
          <w:szCs w:val="22"/>
        </w:rPr>
        <w:t>Se aclara que el sistema no admite propuestas después de la fecha y hora señaladas</w:t>
      </w:r>
      <w:r w:rsidR="00C458E5" w:rsidRPr="000E2D84">
        <w:rPr>
          <w:rFonts w:asciiTheme="majorHAnsi" w:eastAsia="Calibri" w:hAnsiTheme="majorHAnsi" w:cstheme="majorHAnsi"/>
          <w:color w:val="000000"/>
          <w:sz w:val="20"/>
          <w:szCs w:val="20"/>
        </w:rPr>
        <w:t>. Así mismo, el formato de las propuestas deberá ser .</w:t>
      </w:r>
      <w:proofErr w:type="spellStart"/>
      <w:r w:rsidR="00C458E5" w:rsidRPr="000E2D84">
        <w:rPr>
          <w:rFonts w:asciiTheme="majorHAnsi" w:eastAsia="Calibri" w:hAnsiTheme="majorHAnsi" w:cstheme="majorHAnsi"/>
          <w:color w:val="000000"/>
          <w:sz w:val="20"/>
          <w:szCs w:val="20"/>
        </w:rPr>
        <w:t>doc</w:t>
      </w:r>
      <w:proofErr w:type="spellEnd"/>
      <w:r w:rsidR="00C458E5" w:rsidRPr="000E2D84">
        <w:rPr>
          <w:rFonts w:asciiTheme="majorHAnsi" w:eastAsia="Calibri" w:hAnsiTheme="majorHAnsi" w:cstheme="majorHAnsi"/>
          <w:color w:val="000000"/>
          <w:sz w:val="20"/>
          <w:szCs w:val="20"/>
        </w:rPr>
        <w:t>, .docx, .xls, .xlsx, .</w:t>
      </w:r>
      <w:proofErr w:type="spellStart"/>
      <w:r w:rsidR="00C458E5" w:rsidRPr="000E2D84">
        <w:rPr>
          <w:rFonts w:asciiTheme="majorHAnsi" w:eastAsia="Calibri" w:hAnsiTheme="majorHAnsi" w:cstheme="majorHAnsi"/>
          <w:color w:val="000000"/>
          <w:sz w:val="20"/>
          <w:szCs w:val="20"/>
        </w:rPr>
        <w:t>ppt</w:t>
      </w:r>
      <w:proofErr w:type="spellEnd"/>
      <w:r w:rsidR="00C458E5" w:rsidRPr="000E2D84">
        <w:rPr>
          <w:rFonts w:asciiTheme="majorHAnsi" w:eastAsia="Calibri" w:hAnsiTheme="majorHAnsi" w:cstheme="majorHAnsi"/>
          <w:color w:val="000000"/>
          <w:sz w:val="20"/>
          <w:szCs w:val="20"/>
        </w:rPr>
        <w:t>, .</w:t>
      </w:r>
      <w:proofErr w:type="spellStart"/>
      <w:r w:rsidR="00C458E5" w:rsidRPr="000E2D84">
        <w:rPr>
          <w:rFonts w:asciiTheme="majorHAnsi" w:eastAsia="Calibri" w:hAnsiTheme="majorHAnsi" w:cstheme="majorHAnsi"/>
          <w:color w:val="000000"/>
          <w:sz w:val="20"/>
          <w:szCs w:val="20"/>
        </w:rPr>
        <w:t>pptx</w:t>
      </w:r>
      <w:proofErr w:type="spellEnd"/>
      <w:r w:rsidR="00C458E5" w:rsidRPr="000E2D84">
        <w:rPr>
          <w:rFonts w:asciiTheme="majorHAnsi" w:eastAsia="Calibri" w:hAnsiTheme="majorHAnsi" w:cstheme="majorHAnsi"/>
          <w:color w:val="000000"/>
          <w:sz w:val="20"/>
          <w:szCs w:val="20"/>
        </w:rPr>
        <w:t>, .</w:t>
      </w:r>
      <w:proofErr w:type="spellStart"/>
      <w:r w:rsidR="00C458E5" w:rsidRPr="000E2D84">
        <w:rPr>
          <w:rFonts w:asciiTheme="majorHAnsi" w:eastAsia="Calibri" w:hAnsiTheme="majorHAnsi" w:cstheme="majorHAnsi"/>
          <w:color w:val="000000"/>
          <w:sz w:val="20"/>
          <w:szCs w:val="20"/>
        </w:rPr>
        <w:t>pdf</w:t>
      </w:r>
      <w:proofErr w:type="spellEnd"/>
      <w:r w:rsidR="00C458E5" w:rsidRPr="000E2D84">
        <w:rPr>
          <w:rFonts w:asciiTheme="majorHAnsi" w:eastAsia="Calibri" w:hAnsiTheme="majorHAnsi" w:cstheme="majorHAnsi"/>
          <w:color w:val="000000"/>
          <w:sz w:val="20"/>
          <w:szCs w:val="20"/>
        </w:rPr>
        <w:t xml:space="preserve"> o .zip </w:t>
      </w:r>
      <w:r w:rsidR="00C458E5" w:rsidRPr="000E2D84">
        <w:rPr>
          <w:rFonts w:asciiTheme="majorHAnsi" w:eastAsia="Calibri" w:hAnsiTheme="majorHAnsi" w:cstheme="majorHAnsi"/>
          <w:b/>
          <w:bCs/>
          <w:color w:val="000000"/>
          <w:sz w:val="20"/>
          <w:szCs w:val="20"/>
        </w:rPr>
        <w:t>El ANEXO R</w:t>
      </w:r>
      <w:r w:rsidR="00C458E5" w:rsidRPr="000E2D84">
        <w:rPr>
          <w:rFonts w:asciiTheme="majorHAnsi" w:eastAsia="Calibri" w:hAnsiTheme="majorHAnsi" w:cstheme="majorHAnsi"/>
          <w:color w:val="000000"/>
          <w:sz w:val="20"/>
          <w:szCs w:val="20"/>
        </w:rPr>
        <w:t xml:space="preserve"> no aplica para quienes participen a través de esta modalidad.</w:t>
      </w:r>
    </w:p>
    <w:p w14:paraId="05B406A5" w14:textId="76E10608" w:rsidR="00CC68E3" w:rsidRPr="000E2D84" w:rsidRDefault="00CC68E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666F89BB" w14:textId="6A204898" w:rsidR="00CC68E3" w:rsidRPr="000E2D84" w:rsidRDefault="0000000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 xml:space="preserve">Los interesados en participar de manera presencial, deberán entregar los sobres de las propuestas Técnicas y Económicas a más tardar el día </w:t>
      </w:r>
      <w:r w:rsidR="00FA247F">
        <w:rPr>
          <w:rFonts w:asciiTheme="majorHAnsi" w:eastAsia="Calibri" w:hAnsiTheme="majorHAnsi" w:cstheme="majorHAnsi"/>
          <w:b/>
          <w:color w:val="000000"/>
          <w:sz w:val="20"/>
          <w:szCs w:val="20"/>
        </w:rPr>
        <w:t xml:space="preserve"> 1</w:t>
      </w:r>
      <w:r w:rsidR="007C5F7F">
        <w:rPr>
          <w:rFonts w:asciiTheme="majorHAnsi" w:eastAsia="Calibri" w:hAnsiTheme="majorHAnsi" w:cstheme="majorHAnsi"/>
          <w:b/>
          <w:color w:val="000000"/>
          <w:sz w:val="20"/>
          <w:szCs w:val="20"/>
        </w:rPr>
        <w:t>1</w:t>
      </w:r>
      <w:r w:rsidR="00FA247F">
        <w:rPr>
          <w:rFonts w:asciiTheme="majorHAnsi" w:eastAsia="Calibri" w:hAnsiTheme="majorHAnsi" w:cstheme="majorHAnsi"/>
          <w:b/>
          <w:color w:val="000000"/>
          <w:sz w:val="20"/>
          <w:szCs w:val="20"/>
        </w:rPr>
        <w:t xml:space="preserve"> </w:t>
      </w:r>
      <w:r w:rsidR="00116502" w:rsidRPr="000E2D84">
        <w:rPr>
          <w:rFonts w:asciiTheme="majorHAnsi" w:eastAsia="Calibri" w:hAnsiTheme="majorHAnsi" w:cstheme="majorHAnsi"/>
          <w:b/>
          <w:color w:val="000000"/>
          <w:sz w:val="20"/>
          <w:szCs w:val="20"/>
        </w:rPr>
        <w:t xml:space="preserve"> de </w:t>
      </w:r>
      <w:r w:rsidR="00FA247F">
        <w:rPr>
          <w:rFonts w:asciiTheme="majorHAnsi" w:eastAsia="Calibri" w:hAnsiTheme="majorHAnsi" w:cstheme="majorHAnsi"/>
          <w:b/>
          <w:color w:val="000000"/>
          <w:sz w:val="20"/>
          <w:szCs w:val="20"/>
        </w:rPr>
        <w:t>diciembre</w:t>
      </w:r>
      <w:r w:rsidR="00116502" w:rsidRPr="000E2D84">
        <w:rPr>
          <w:rFonts w:asciiTheme="majorHAnsi" w:eastAsia="Calibri" w:hAnsiTheme="majorHAnsi" w:cstheme="majorHAnsi"/>
          <w:b/>
          <w:color w:val="000000"/>
          <w:sz w:val="20"/>
          <w:szCs w:val="20"/>
        </w:rPr>
        <w:t xml:space="preserve"> 2025 a las 12:00 horas</w:t>
      </w:r>
      <w:r w:rsidR="00116502" w:rsidRPr="000E2D84">
        <w:rPr>
          <w:rFonts w:asciiTheme="majorHAnsi" w:eastAsia="Calibri" w:hAnsiTheme="majorHAnsi" w:cstheme="majorHAnsi"/>
          <w:color w:val="000000"/>
          <w:sz w:val="20"/>
          <w:szCs w:val="20"/>
        </w:rPr>
        <w:t>.</w:t>
      </w:r>
      <w:r w:rsidRPr="000E2D84">
        <w:rPr>
          <w:rFonts w:asciiTheme="majorHAnsi" w:eastAsia="Calibri" w:hAnsiTheme="majorHAnsi" w:cstheme="majorHAnsi"/>
          <w:color w:val="000000"/>
          <w:sz w:val="20"/>
          <w:szCs w:val="20"/>
        </w:rPr>
        <w:t xml:space="preserve">, en la Dirección de Adquisiciones y Suministros ubicada en la Carretera Guanajuato – Juventino Rosas Km. 9.5 Col. Yerbabuena C.P. 36250, Guanajuato, </w:t>
      </w:r>
      <w:proofErr w:type="spellStart"/>
      <w:r w:rsidRPr="000E2D84">
        <w:rPr>
          <w:rFonts w:asciiTheme="majorHAnsi" w:eastAsia="Calibri" w:hAnsiTheme="majorHAnsi" w:cstheme="majorHAnsi"/>
          <w:color w:val="000000"/>
          <w:sz w:val="20"/>
          <w:szCs w:val="20"/>
        </w:rPr>
        <w:t>Gto</w:t>
      </w:r>
      <w:proofErr w:type="spellEnd"/>
      <w:r w:rsidRPr="000E2D84">
        <w:rPr>
          <w:rFonts w:asciiTheme="majorHAnsi" w:eastAsia="Calibri" w:hAnsiTheme="majorHAnsi" w:cstheme="majorHAnsi"/>
          <w:color w:val="000000"/>
          <w:sz w:val="20"/>
          <w:szCs w:val="20"/>
        </w:rPr>
        <w:t xml:space="preserve">., siendo responsabilidad de los participantes registrar el </w:t>
      </w:r>
      <w:r w:rsidRPr="000E2D84">
        <w:rPr>
          <w:rFonts w:asciiTheme="majorHAnsi" w:eastAsia="Calibri" w:hAnsiTheme="majorHAnsi" w:cstheme="majorHAnsi"/>
          <w:b/>
          <w:color w:val="000000"/>
          <w:sz w:val="20"/>
          <w:szCs w:val="20"/>
        </w:rPr>
        <w:t>ANEXO R</w:t>
      </w:r>
      <w:r w:rsidRPr="000E2D84">
        <w:rPr>
          <w:rFonts w:asciiTheme="majorHAnsi" w:eastAsia="Calibri" w:hAnsiTheme="majorHAnsi" w:cstheme="majorHAnsi"/>
          <w:color w:val="000000"/>
          <w:sz w:val="20"/>
          <w:szCs w:val="20"/>
        </w:rPr>
        <w:t xml:space="preserve"> en el reloj checador, que deberá anexar en la parte exterior del sobre de la propuesta técnica presentada.</w:t>
      </w:r>
    </w:p>
    <w:p w14:paraId="6003C810" w14:textId="77777777" w:rsidR="00CC68E3" w:rsidRPr="000E2D84" w:rsidRDefault="00CC68E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0C1EF4B1" w14:textId="2E400024" w:rsidR="00CC68E3" w:rsidRPr="000E2D84" w:rsidRDefault="00ED1638">
      <w:pPr>
        <w:ind w:left="0" w:right="-376" w:hanging="2"/>
        <w:jc w:val="both"/>
        <w:rPr>
          <w:rFonts w:asciiTheme="majorHAnsi" w:eastAsia="Calibri" w:hAnsiTheme="majorHAnsi" w:cstheme="majorHAnsi"/>
        </w:rPr>
      </w:pPr>
      <w:r w:rsidRPr="000E2D84">
        <w:rPr>
          <w:rFonts w:asciiTheme="majorHAnsi" w:eastAsia="Calibri" w:hAnsiTheme="majorHAnsi" w:cstheme="majorHAnsi"/>
          <w:bCs/>
        </w:rPr>
        <w:t>H.</w:t>
      </w:r>
      <w:r w:rsidRPr="000E2D84">
        <w:rPr>
          <w:rFonts w:asciiTheme="majorHAnsi" w:eastAsia="Calibri" w:hAnsiTheme="majorHAnsi" w:cstheme="majorHAnsi"/>
          <w:b/>
        </w:rPr>
        <w:tab/>
        <w:t>NOTIFICACIÓN DEL RESULTADO DEL PROCESO DE CONTRATACIÓN</w:t>
      </w:r>
    </w:p>
    <w:p w14:paraId="1A9DECD7"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3793B2F9" w14:textId="77777777" w:rsidR="00CC68E3" w:rsidRPr="000E2D84" w:rsidRDefault="0000000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 xml:space="preserve">Se llevará a cabo una vez que la Dirección cuente con los elementos técnicos y económicos necesarios para poder determinar el resultado del presente proceso de contratación. </w:t>
      </w:r>
    </w:p>
    <w:p w14:paraId="3845BD25" w14:textId="77777777" w:rsidR="00CC68E3" w:rsidRPr="000E2D84" w:rsidRDefault="00000000">
      <w:pPr>
        <w:pBdr>
          <w:top w:val="nil"/>
          <w:left w:val="nil"/>
          <w:bottom w:val="nil"/>
          <w:right w:val="nil"/>
          <w:between w:val="nil"/>
        </w:pBdr>
        <w:tabs>
          <w:tab w:val="left" w:pos="1767"/>
        </w:tabs>
        <w:spacing w:line="240" w:lineRule="auto"/>
        <w:ind w:left="0" w:right="-283"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ab/>
      </w:r>
    </w:p>
    <w:p w14:paraId="6676013E" w14:textId="77777777" w:rsidR="00CC68E3" w:rsidRPr="000E2D84" w:rsidRDefault="0000000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 xml:space="preserve">La notificación se hará a través de la publicación del resultado del proceso de contratación, en las páginas electrónicas </w:t>
      </w:r>
      <w:hyperlink r:id="rId16">
        <w:r w:rsidR="00CC68E3" w:rsidRPr="000E2D84">
          <w:rPr>
            <w:rFonts w:asciiTheme="majorHAnsi" w:eastAsia="Calibri" w:hAnsiTheme="majorHAnsi" w:cstheme="majorHAnsi"/>
            <w:color w:val="1155CC"/>
            <w:sz w:val="20"/>
            <w:szCs w:val="20"/>
            <w:highlight w:val="white"/>
            <w:u w:val="single"/>
          </w:rPr>
          <w:t>http://transparencia.guanajuato.gob.mx/transparencia/informacion_publica_licitaciones.php</w:t>
        </w:r>
      </w:hyperlink>
      <w:r w:rsidRPr="000E2D84">
        <w:rPr>
          <w:rFonts w:asciiTheme="majorHAnsi" w:eastAsia="Calibri" w:hAnsiTheme="majorHAnsi" w:cstheme="majorHAnsi"/>
          <w:sz w:val="20"/>
          <w:szCs w:val="20"/>
          <w:highlight w:val="white"/>
        </w:rPr>
        <w:t xml:space="preserve">  y  </w:t>
      </w:r>
      <w:hyperlink r:id="rId17">
        <w:r w:rsidR="00CC68E3" w:rsidRPr="000E2D84">
          <w:rPr>
            <w:rFonts w:asciiTheme="majorHAnsi" w:eastAsia="Calibri" w:hAnsiTheme="majorHAnsi" w:cstheme="majorHAnsi"/>
            <w:color w:val="1155CC"/>
            <w:sz w:val="20"/>
            <w:szCs w:val="20"/>
            <w:highlight w:val="white"/>
            <w:u w:val="single"/>
          </w:rPr>
          <w:t>https://pseig.guanajuato.gob.mx:9100/irj/portal</w:t>
        </w:r>
      </w:hyperlink>
    </w:p>
    <w:p w14:paraId="581A8854" w14:textId="77777777" w:rsidR="00CC68E3" w:rsidRPr="000E2D84" w:rsidRDefault="00CC68E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0CECF26F" w14:textId="32EBF595" w:rsidR="00CC68E3" w:rsidRPr="000E2D84" w:rsidRDefault="00ED1638">
      <w:pPr>
        <w:ind w:left="0" w:right="-376" w:hanging="2"/>
        <w:jc w:val="both"/>
        <w:rPr>
          <w:rFonts w:asciiTheme="majorHAnsi" w:eastAsia="Calibri" w:hAnsiTheme="majorHAnsi" w:cstheme="majorHAnsi"/>
        </w:rPr>
      </w:pPr>
      <w:r w:rsidRPr="000E2D84">
        <w:rPr>
          <w:rFonts w:asciiTheme="majorHAnsi" w:eastAsia="Calibri" w:hAnsiTheme="majorHAnsi" w:cstheme="majorHAnsi"/>
          <w:bCs/>
        </w:rPr>
        <w:t>I.</w:t>
      </w:r>
      <w:r w:rsidRPr="000E2D84">
        <w:rPr>
          <w:rFonts w:asciiTheme="majorHAnsi" w:eastAsia="Calibri" w:hAnsiTheme="majorHAnsi" w:cstheme="majorHAnsi"/>
          <w:b/>
        </w:rPr>
        <w:tab/>
        <w:t>FIRMA DEL PEDIDO O CONTRATO</w:t>
      </w:r>
    </w:p>
    <w:p w14:paraId="791D3FB9" w14:textId="77777777" w:rsidR="00CC68E3" w:rsidRPr="000E2D84" w:rsidRDefault="00CC68E3">
      <w:pPr>
        <w:ind w:left="0" w:hanging="2"/>
        <w:jc w:val="both"/>
        <w:rPr>
          <w:rFonts w:asciiTheme="majorHAnsi" w:eastAsia="Calibri" w:hAnsiTheme="majorHAnsi" w:cstheme="majorHAnsi"/>
          <w:sz w:val="20"/>
          <w:szCs w:val="20"/>
        </w:rPr>
      </w:pPr>
    </w:p>
    <w:p w14:paraId="72228D45" w14:textId="77777777" w:rsidR="00CC68E3" w:rsidRPr="000E2D84" w:rsidRDefault="00CC68E3">
      <w:pPr>
        <w:ind w:left="0" w:hanging="2"/>
        <w:jc w:val="both"/>
        <w:rPr>
          <w:rFonts w:asciiTheme="majorHAnsi" w:eastAsia="Calibri" w:hAnsiTheme="majorHAnsi" w:cstheme="majorHAnsi"/>
          <w:sz w:val="20"/>
          <w:szCs w:val="20"/>
          <w:highlight w:val="red"/>
        </w:rPr>
      </w:pPr>
    </w:p>
    <w:p w14:paraId="32929404" w14:textId="77777777" w:rsidR="00CC68E3" w:rsidRPr="000E2D84" w:rsidRDefault="00000000">
      <w:pPr>
        <w:ind w:left="0" w:hanging="2"/>
        <w:jc w:val="both"/>
        <w:rPr>
          <w:rFonts w:asciiTheme="majorHAnsi" w:eastAsia="Calibri" w:hAnsiTheme="majorHAnsi" w:cstheme="majorHAnsi"/>
          <w:color w:val="000000"/>
          <w:sz w:val="20"/>
          <w:szCs w:val="20"/>
          <w:highlight w:val="yellow"/>
        </w:rPr>
      </w:pPr>
      <w:r w:rsidRPr="000E2D84">
        <w:rPr>
          <w:rFonts w:asciiTheme="majorHAnsi" w:eastAsia="Calibri" w:hAnsiTheme="majorHAnsi" w:cstheme="majorHAnsi"/>
          <w:color w:val="000000"/>
          <w:sz w:val="20"/>
          <w:szCs w:val="20"/>
        </w:rPr>
        <w:t xml:space="preserve">El </w:t>
      </w:r>
      <w:r w:rsidRPr="000E2D84">
        <w:rPr>
          <w:rFonts w:asciiTheme="majorHAnsi" w:eastAsia="Calibri" w:hAnsiTheme="majorHAnsi" w:cstheme="majorHAnsi"/>
          <w:sz w:val="20"/>
          <w:szCs w:val="20"/>
        </w:rPr>
        <w:t>r</w:t>
      </w:r>
      <w:r w:rsidRPr="000E2D84">
        <w:rPr>
          <w:rFonts w:asciiTheme="majorHAnsi" w:eastAsia="Calibri" w:hAnsiTheme="majorHAnsi" w:cstheme="majorHAns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sidRPr="000E2D84">
        <w:rPr>
          <w:rFonts w:asciiTheme="majorHAnsi" w:eastAsia="Calibri" w:hAnsiTheme="majorHAnsi" w:cstheme="majorHAnsi"/>
          <w:color w:val="000000"/>
          <w:sz w:val="20"/>
          <w:szCs w:val="20"/>
        </w:rPr>
        <w:t>e·compras</w:t>
      </w:r>
      <w:proofErr w:type="spellEnd"/>
      <w:r w:rsidRPr="000E2D84">
        <w:rPr>
          <w:rFonts w:asciiTheme="majorHAnsi" w:eastAsia="Calibri" w:hAnsiTheme="majorHAnsi" w:cstheme="majorHAnsi"/>
          <w:color w:val="000000"/>
          <w:sz w:val="20"/>
          <w:szCs w:val="20"/>
        </w:rPr>
        <w:t>.</w:t>
      </w:r>
    </w:p>
    <w:p w14:paraId="3C453259" w14:textId="77777777" w:rsidR="00CC68E3" w:rsidRPr="000E2D84" w:rsidRDefault="00CC68E3">
      <w:pPr>
        <w:ind w:left="0" w:hanging="2"/>
        <w:jc w:val="both"/>
        <w:rPr>
          <w:rFonts w:asciiTheme="majorHAnsi" w:eastAsia="Calibri" w:hAnsiTheme="majorHAnsi" w:cstheme="majorHAnsi"/>
          <w:sz w:val="20"/>
          <w:szCs w:val="20"/>
          <w:highlight w:val="red"/>
        </w:rPr>
      </w:pPr>
    </w:p>
    <w:p w14:paraId="45A95274" w14:textId="77777777" w:rsidR="00CC68E3" w:rsidRPr="000E2D84" w:rsidRDefault="00000000">
      <w:pPr>
        <w:ind w:left="0"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0BCD08FB" w14:textId="77777777" w:rsidR="00CC68E3" w:rsidRPr="000E2D84" w:rsidRDefault="00CC68E3">
      <w:pPr>
        <w:ind w:left="0" w:hanging="2"/>
        <w:jc w:val="both"/>
        <w:rPr>
          <w:rFonts w:asciiTheme="majorHAnsi" w:eastAsia="Calibri" w:hAnsiTheme="majorHAnsi" w:cstheme="majorHAnsi"/>
          <w:color w:val="000000"/>
          <w:sz w:val="20"/>
          <w:szCs w:val="20"/>
        </w:rPr>
      </w:pPr>
    </w:p>
    <w:p w14:paraId="53DE3AAE" w14:textId="77777777" w:rsidR="00CC68E3" w:rsidRPr="000E2D84" w:rsidRDefault="00CC68E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0F7E1994" w14:textId="29CBB1C4" w:rsidR="00CC68E3" w:rsidRPr="000E2D84" w:rsidRDefault="00ED1638">
      <w:pPr>
        <w:ind w:left="0" w:right="-376" w:hanging="2"/>
        <w:jc w:val="both"/>
        <w:rPr>
          <w:rFonts w:asciiTheme="majorHAnsi" w:eastAsia="Calibri" w:hAnsiTheme="majorHAnsi" w:cstheme="majorHAnsi"/>
        </w:rPr>
      </w:pPr>
      <w:r w:rsidRPr="000E2D84">
        <w:rPr>
          <w:rFonts w:asciiTheme="majorHAnsi" w:eastAsia="Calibri" w:hAnsiTheme="majorHAnsi" w:cstheme="majorHAnsi"/>
          <w:bCs/>
        </w:rPr>
        <w:t>J.</w:t>
      </w:r>
      <w:r w:rsidRPr="000E2D84">
        <w:rPr>
          <w:rFonts w:asciiTheme="majorHAnsi" w:eastAsia="Calibri" w:hAnsiTheme="majorHAnsi" w:cstheme="majorHAnsi"/>
          <w:b/>
        </w:rPr>
        <w:tab/>
        <w:t>LUGAR Y TIEMPO DE ENTREGA</w:t>
      </w:r>
    </w:p>
    <w:p w14:paraId="73A7F99C" w14:textId="77777777" w:rsidR="00CC68E3" w:rsidRPr="000E2D84" w:rsidRDefault="00CC68E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0E1FD461" w14:textId="1984B17F" w:rsidR="00CC68E3" w:rsidRPr="000E2D84" w:rsidRDefault="0000000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lastRenderedPageBreak/>
        <w:t xml:space="preserve">Deberá estipular tiempo de entrega considerando </w:t>
      </w:r>
      <w:r w:rsidRPr="000E2D84">
        <w:rPr>
          <w:rFonts w:asciiTheme="majorHAnsi" w:eastAsia="Calibri" w:hAnsiTheme="majorHAnsi" w:cstheme="majorHAnsi"/>
          <w:b/>
          <w:color w:val="000000"/>
          <w:sz w:val="20"/>
          <w:szCs w:val="20"/>
        </w:rPr>
        <w:t>preferentemente</w:t>
      </w:r>
      <w:r w:rsidRPr="000E2D84">
        <w:rPr>
          <w:rFonts w:asciiTheme="majorHAnsi" w:eastAsia="Calibri" w:hAnsiTheme="majorHAnsi" w:cstheme="majorHAnsi"/>
          <w:color w:val="000000"/>
          <w:sz w:val="20"/>
          <w:szCs w:val="20"/>
        </w:rPr>
        <w:t xml:space="preserve"> como fecha de </w:t>
      </w:r>
      <w:r w:rsidRPr="000E2D84">
        <w:rPr>
          <w:rFonts w:asciiTheme="majorHAnsi" w:eastAsia="Calibri" w:hAnsiTheme="majorHAnsi" w:cstheme="majorHAnsi"/>
          <w:b/>
          <w:color w:val="000000"/>
          <w:sz w:val="20"/>
          <w:szCs w:val="20"/>
        </w:rPr>
        <w:t xml:space="preserve">entrega </w:t>
      </w:r>
      <w:r w:rsidR="00116502" w:rsidRPr="000E2D84">
        <w:rPr>
          <w:rFonts w:asciiTheme="majorHAnsi" w:eastAsia="Calibri" w:hAnsiTheme="majorHAnsi" w:cstheme="majorHAnsi"/>
          <w:b/>
          <w:color w:val="000000"/>
          <w:sz w:val="20"/>
          <w:szCs w:val="20"/>
        </w:rPr>
        <w:t>45</w:t>
      </w:r>
      <w:r w:rsidRPr="000E2D84">
        <w:rPr>
          <w:rFonts w:asciiTheme="majorHAnsi" w:eastAsia="Calibri" w:hAnsiTheme="majorHAnsi" w:cstheme="majorHAnsi"/>
          <w:b/>
          <w:color w:val="000000"/>
          <w:sz w:val="20"/>
          <w:szCs w:val="20"/>
        </w:rPr>
        <w:t xml:space="preserve"> días</w:t>
      </w:r>
      <w:r w:rsidR="00116502" w:rsidRPr="000E2D84">
        <w:rPr>
          <w:rFonts w:asciiTheme="majorHAnsi" w:eastAsia="Calibri" w:hAnsiTheme="majorHAnsi" w:cstheme="majorHAnsi"/>
          <w:b/>
          <w:color w:val="000000"/>
          <w:sz w:val="20"/>
          <w:szCs w:val="20"/>
        </w:rPr>
        <w:t xml:space="preserve"> </w:t>
      </w:r>
      <w:r w:rsidR="00CE44FE" w:rsidRPr="000E2D84">
        <w:rPr>
          <w:rFonts w:asciiTheme="majorHAnsi" w:eastAsia="Calibri" w:hAnsiTheme="majorHAnsi" w:cstheme="majorHAnsi"/>
          <w:b/>
          <w:color w:val="000000"/>
          <w:sz w:val="20"/>
          <w:szCs w:val="20"/>
        </w:rPr>
        <w:t xml:space="preserve">hábiles </w:t>
      </w:r>
      <w:r w:rsidRPr="000E2D84">
        <w:rPr>
          <w:rFonts w:asciiTheme="majorHAnsi" w:eastAsia="Calibri" w:hAnsiTheme="majorHAnsi" w:cstheme="majorHAnsi"/>
          <w:b/>
          <w:color w:val="000000"/>
          <w:sz w:val="20"/>
          <w:szCs w:val="20"/>
        </w:rPr>
        <w:t>posteriores a la notificación de adjudicación</w:t>
      </w:r>
      <w:r w:rsidR="000E2D84">
        <w:rPr>
          <w:rFonts w:asciiTheme="majorHAnsi" w:eastAsia="Calibri" w:hAnsiTheme="majorHAnsi" w:cstheme="majorHAnsi"/>
          <w:color w:val="000000"/>
          <w:sz w:val="20"/>
          <w:szCs w:val="20"/>
        </w:rPr>
        <w:t xml:space="preserve">, </w:t>
      </w:r>
      <w:r w:rsidRPr="000E2D84">
        <w:rPr>
          <w:rFonts w:asciiTheme="majorHAnsi" w:eastAsia="Calibri" w:hAnsiTheme="majorHAnsi" w:cstheme="majorHAnsi"/>
          <w:color w:val="000000"/>
          <w:sz w:val="20"/>
          <w:szCs w:val="20"/>
        </w:rPr>
        <w:t xml:space="preserve">lo anterior dejando sin efecto la fecha mencionada en el </w:t>
      </w:r>
      <w:r w:rsidR="00CE44FE" w:rsidRPr="000E2D84">
        <w:rPr>
          <w:rFonts w:asciiTheme="majorHAnsi" w:eastAsia="Calibri" w:hAnsiTheme="majorHAnsi" w:cstheme="majorHAnsi"/>
          <w:color w:val="000000"/>
          <w:sz w:val="20"/>
          <w:szCs w:val="20"/>
        </w:rPr>
        <w:t>a</w:t>
      </w:r>
      <w:r w:rsidRPr="000E2D84">
        <w:rPr>
          <w:rFonts w:asciiTheme="majorHAnsi" w:eastAsia="Calibri" w:hAnsiTheme="majorHAnsi" w:cstheme="majorHAnsi"/>
          <w:color w:val="000000"/>
          <w:sz w:val="20"/>
          <w:szCs w:val="20"/>
        </w:rPr>
        <w:t xml:space="preserve">nexo I y la publicada en el portal de </w:t>
      </w:r>
      <w:proofErr w:type="spellStart"/>
      <w:r w:rsidRPr="000E2D84">
        <w:rPr>
          <w:rFonts w:asciiTheme="majorHAnsi" w:eastAsia="Calibri" w:hAnsiTheme="majorHAnsi" w:cstheme="majorHAnsi"/>
          <w:color w:val="000000"/>
          <w:sz w:val="20"/>
          <w:szCs w:val="20"/>
        </w:rPr>
        <w:t>e·compras</w:t>
      </w:r>
      <w:proofErr w:type="spellEnd"/>
      <w:r w:rsidRPr="000E2D84">
        <w:rPr>
          <w:rFonts w:asciiTheme="majorHAnsi" w:eastAsia="Calibri" w:hAnsiTheme="majorHAnsi" w:cstheme="majorHAnsi"/>
          <w:color w:val="000000"/>
          <w:sz w:val="20"/>
          <w:szCs w:val="20"/>
        </w:rPr>
        <w:t xml:space="preserve">. </w:t>
      </w:r>
    </w:p>
    <w:p w14:paraId="762346B5" w14:textId="77777777" w:rsidR="00CC68E3" w:rsidRPr="000E2D84" w:rsidRDefault="00CC68E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425C73CE" w14:textId="2F2634D8" w:rsidR="00CC68E3" w:rsidRDefault="00000000">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Los bienes deberán ser entregados en condiciones Libre a Bordo en Piso en</w:t>
      </w:r>
      <w:r w:rsidR="001C77C7" w:rsidRPr="000E2D84">
        <w:rPr>
          <w:rFonts w:asciiTheme="majorHAnsi" w:eastAsia="Calibri" w:hAnsiTheme="majorHAnsi" w:cstheme="majorHAnsi"/>
          <w:color w:val="000000"/>
          <w:sz w:val="20"/>
          <w:szCs w:val="20"/>
        </w:rPr>
        <w:t xml:space="preserve"> las oficinas estatales de CONALEP ubicado en Avenida Mineral de Valenciana 201 Parque Industrial Puerto Interior, Santa Fe, C.P. 36275, Silao de la Victoria, </w:t>
      </w:r>
      <w:proofErr w:type="spellStart"/>
      <w:r w:rsidR="001C77C7" w:rsidRPr="000E2D84">
        <w:rPr>
          <w:rFonts w:asciiTheme="majorHAnsi" w:eastAsia="Calibri" w:hAnsiTheme="majorHAnsi" w:cstheme="majorHAnsi"/>
          <w:color w:val="000000"/>
          <w:sz w:val="20"/>
          <w:szCs w:val="20"/>
        </w:rPr>
        <w:t>Gto</w:t>
      </w:r>
      <w:proofErr w:type="spellEnd"/>
      <w:r w:rsidR="001C77C7" w:rsidRPr="000E2D84">
        <w:rPr>
          <w:rFonts w:asciiTheme="majorHAnsi" w:eastAsia="Calibri" w:hAnsiTheme="majorHAnsi" w:cstheme="majorHAnsi"/>
          <w:color w:val="000000"/>
          <w:sz w:val="20"/>
          <w:szCs w:val="20"/>
        </w:rPr>
        <w:t xml:space="preserve">. Persona de contacto: Juan Mauricio Contreras Amaro. </w:t>
      </w:r>
      <w:r w:rsidRPr="000E2D84">
        <w:rPr>
          <w:rFonts w:asciiTheme="majorHAnsi" w:eastAsia="Calibri" w:hAnsiTheme="majorHAnsi" w:cstheme="majorHAnsi"/>
          <w:color w:val="000000"/>
          <w:sz w:val="20"/>
          <w:szCs w:val="20"/>
        </w:rPr>
        <w:t>Tel. (47</w:t>
      </w:r>
      <w:r w:rsidR="001C77C7" w:rsidRPr="000E2D84">
        <w:rPr>
          <w:rFonts w:asciiTheme="majorHAnsi" w:eastAsia="Calibri" w:hAnsiTheme="majorHAnsi" w:cstheme="majorHAnsi"/>
          <w:color w:val="000000"/>
          <w:sz w:val="20"/>
          <w:szCs w:val="20"/>
        </w:rPr>
        <w:t>7</w:t>
      </w:r>
      <w:r w:rsidRPr="000E2D84">
        <w:rPr>
          <w:rFonts w:asciiTheme="majorHAnsi" w:eastAsia="Calibri" w:hAnsiTheme="majorHAnsi" w:cstheme="majorHAnsi"/>
          <w:color w:val="000000"/>
          <w:sz w:val="20"/>
          <w:szCs w:val="20"/>
        </w:rPr>
        <w:t>)</w:t>
      </w:r>
      <w:r w:rsidR="001C77C7" w:rsidRPr="000E2D84">
        <w:rPr>
          <w:rFonts w:asciiTheme="majorHAnsi" w:eastAsia="Calibri" w:hAnsiTheme="majorHAnsi" w:cstheme="majorHAnsi"/>
          <w:color w:val="000000"/>
          <w:sz w:val="20"/>
          <w:szCs w:val="20"/>
        </w:rPr>
        <w:t xml:space="preserve"> 287 0915</w:t>
      </w:r>
      <w:r w:rsidRPr="000E2D84">
        <w:rPr>
          <w:rFonts w:asciiTheme="majorHAnsi" w:eastAsia="Calibri" w:hAnsiTheme="majorHAnsi" w:cstheme="majorHAnsi"/>
          <w:color w:val="000000"/>
          <w:sz w:val="20"/>
          <w:szCs w:val="20"/>
        </w:rPr>
        <w:t xml:space="preserve">. Horario de </w:t>
      </w:r>
      <w:r w:rsidR="001C77C7" w:rsidRPr="000E2D84">
        <w:rPr>
          <w:rFonts w:asciiTheme="majorHAnsi" w:eastAsia="Calibri" w:hAnsiTheme="majorHAnsi" w:cstheme="majorHAnsi"/>
          <w:color w:val="000000"/>
          <w:sz w:val="20"/>
          <w:szCs w:val="20"/>
        </w:rPr>
        <w:t>recepción de</w:t>
      </w:r>
      <w:r w:rsidRPr="000E2D84">
        <w:rPr>
          <w:rFonts w:asciiTheme="majorHAnsi" w:eastAsia="Calibri" w:hAnsiTheme="majorHAnsi" w:cstheme="majorHAnsi"/>
          <w:color w:val="000000"/>
          <w:sz w:val="20"/>
          <w:szCs w:val="20"/>
        </w:rPr>
        <w:t xml:space="preserve"> lunes a viernes de 9:00 a 14:00 horas.</w:t>
      </w:r>
    </w:p>
    <w:p w14:paraId="3A9F7CD4" w14:textId="77777777" w:rsidR="000E2D84" w:rsidRDefault="000E2D84">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624274BF" w14:textId="097C2D3A" w:rsidR="000E2D84" w:rsidRPr="000E2D84" w:rsidRDefault="000E2D84">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Pr>
          <w:rFonts w:asciiTheme="majorHAnsi" w:eastAsia="Calibri" w:hAnsiTheme="majorHAnsi" w:cstheme="majorHAnsi"/>
          <w:color w:val="000000"/>
          <w:sz w:val="20"/>
          <w:szCs w:val="20"/>
        </w:rPr>
        <w:t xml:space="preserve">El proveedor adjudicado deberá entregar conforme a las tallas y cantidades estipuladas en el </w:t>
      </w:r>
      <w:r w:rsidRPr="000E2D84">
        <w:rPr>
          <w:rFonts w:asciiTheme="majorHAnsi" w:eastAsia="Calibri" w:hAnsiTheme="majorHAnsi" w:cstheme="majorHAnsi"/>
          <w:b/>
          <w:bCs/>
          <w:color w:val="000000"/>
          <w:sz w:val="20"/>
          <w:szCs w:val="20"/>
        </w:rPr>
        <w:t>Anexo L</w:t>
      </w:r>
      <w:r>
        <w:rPr>
          <w:rFonts w:asciiTheme="majorHAnsi" w:eastAsia="Calibri" w:hAnsiTheme="majorHAnsi" w:cstheme="majorHAnsi"/>
          <w:b/>
          <w:bCs/>
          <w:color w:val="000000"/>
          <w:sz w:val="20"/>
          <w:szCs w:val="20"/>
        </w:rPr>
        <w:t>.</w:t>
      </w:r>
    </w:p>
    <w:p w14:paraId="6FD38EF5" w14:textId="77777777" w:rsidR="00CC68E3" w:rsidRPr="000E2D84" w:rsidRDefault="00CC68E3">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p>
    <w:p w14:paraId="337B73ED" w14:textId="0343654E" w:rsidR="00CE44FE" w:rsidRPr="000E2D84" w:rsidRDefault="00CE44FE">
      <w:pPr>
        <w:pBdr>
          <w:top w:val="nil"/>
          <w:left w:val="nil"/>
          <w:bottom w:val="nil"/>
          <w:right w:val="nil"/>
          <w:between w:val="nil"/>
        </w:pBdr>
        <w:spacing w:line="240" w:lineRule="auto"/>
        <w:ind w:left="0" w:right="-283"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Debido al período vacacional, no se recibirán bienes del 22 de diciembre de 2025 al 06 de enero de 2026.</w:t>
      </w:r>
    </w:p>
    <w:p w14:paraId="08335254" w14:textId="77777777" w:rsidR="00CC68E3" w:rsidRPr="000E2D84" w:rsidRDefault="00CC68E3">
      <w:pPr>
        <w:ind w:left="0" w:right="-376" w:hanging="2"/>
        <w:jc w:val="both"/>
        <w:rPr>
          <w:rFonts w:asciiTheme="majorHAnsi" w:eastAsia="Calibri" w:hAnsiTheme="majorHAnsi" w:cstheme="majorHAnsi"/>
          <w:sz w:val="20"/>
          <w:szCs w:val="20"/>
        </w:rPr>
      </w:pPr>
    </w:p>
    <w:p w14:paraId="33EA1591" w14:textId="7F64E671" w:rsidR="00CC68E3" w:rsidRPr="000E2D84" w:rsidRDefault="00ED1638">
      <w:pPr>
        <w:ind w:left="0" w:right="-376" w:hanging="2"/>
        <w:jc w:val="both"/>
        <w:rPr>
          <w:rFonts w:asciiTheme="majorHAnsi" w:eastAsia="Calibri" w:hAnsiTheme="majorHAnsi" w:cstheme="majorHAnsi"/>
        </w:rPr>
      </w:pPr>
      <w:r w:rsidRPr="000E2D84">
        <w:rPr>
          <w:rFonts w:asciiTheme="majorHAnsi" w:eastAsia="Calibri" w:hAnsiTheme="majorHAnsi" w:cstheme="majorHAnsi"/>
          <w:bCs/>
        </w:rPr>
        <w:t>K.</w:t>
      </w:r>
      <w:r w:rsidRPr="000E2D84">
        <w:rPr>
          <w:rFonts w:asciiTheme="majorHAnsi" w:eastAsia="Calibri" w:hAnsiTheme="majorHAnsi" w:cstheme="majorHAnsi"/>
          <w:b/>
        </w:rPr>
        <w:tab/>
        <w:t>Transporte</w:t>
      </w:r>
    </w:p>
    <w:p w14:paraId="364A263B" w14:textId="77777777" w:rsidR="00CC68E3" w:rsidRPr="000E2D84" w:rsidRDefault="00CC68E3">
      <w:pPr>
        <w:ind w:left="0" w:right="-376" w:hanging="2"/>
        <w:jc w:val="both"/>
        <w:rPr>
          <w:rFonts w:asciiTheme="majorHAnsi" w:eastAsia="Calibri" w:hAnsiTheme="majorHAnsi" w:cstheme="majorHAnsi"/>
          <w:sz w:val="20"/>
          <w:szCs w:val="20"/>
        </w:rPr>
      </w:pPr>
    </w:p>
    <w:p w14:paraId="55A97502" w14:textId="77777777"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sidRPr="000E2D84">
        <w:rPr>
          <w:rFonts w:asciiTheme="majorHAnsi" w:eastAsia="Calibri" w:hAnsiTheme="majorHAnsi" w:cstheme="majorHAnsi"/>
          <w:sz w:val="20"/>
          <w:szCs w:val="20"/>
        </w:rPr>
        <w:t>este responsabilidad</w:t>
      </w:r>
      <w:proofErr w:type="gramEnd"/>
      <w:r w:rsidRPr="000E2D84">
        <w:rPr>
          <w:rFonts w:asciiTheme="majorHAnsi" w:eastAsia="Calibri" w:hAnsiTheme="majorHAnsi" w:cstheme="majorHAnsi"/>
          <w:sz w:val="20"/>
          <w:szCs w:val="20"/>
        </w:rPr>
        <w:t xml:space="preserve"> del proveedor o asegurándose de evitar el deterioro de los bienes al momento de su entrega para efectos de su recepción de conformidad por la convocante. </w:t>
      </w:r>
    </w:p>
    <w:p w14:paraId="60FAA3D1" w14:textId="77777777" w:rsidR="00CC68E3" w:rsidRPr="000E2D84" w:rsidRDefault="00CC68E3">
      <w:pPr>
        <w:ind w:left="0" w:right="-376" w:hanging="2"/>
        <w:jc w:val="both"/>
        <w:rPr>
          <w:rFonts w:asciiTheme="majorHAnsi" w:eastAsia="Calibri" w:hAnsiTheme="majorHAnsi" w:cstheme="majorHAnsi"/>
          <w:sz w:val="20"/>
          <w:szCs w:val="20"/>
        </w:rPr>
      </w:pPr>
    </w:p>
    <w:p w14:paraId="58C67C30" w14:textId="77777777" w:rsidR="00CC68E3" w:rsidRPr="000E2D84" w:rsidRDefault="00CC68E3">
      <w:pPr>
        <w:ind w:left="0" w:right="-376" w:hanging="2"/>
        <w:jc w:val="both"/>
        <w:rPr>
          <w:rFonts w:asciiTheme="majorHAnsi" w:eastAsia="Calibri" w:hAnsiTheme="majorHAnsi" w:cstheme="majorHAnsi"/>
          <w:sz w:val="20"/>
          <w:szCs w:val="20"/>
        </w:rPr>
      </w:pPr>
    </w:p>
    <w:p w14:paraId="51971F4B" w14:textId="77777777" w:rsidR="00CC68E3" w:rsidRPr="000E2D84" w:rsidRDefault="00000000">
      <w:pPr>
        <w:shd w:val="clear" w:color="auto" w:fill="0000FF"/>
        <w:ind w:left="0" w:right="-376" w:hanging="2"/>
        <w:jc w:val="center"/>
        <w:rPr>
          <w:rFonts w:asciiTheme="majorHAnsi" w:eastAsia="Calibri" w:hAnsiTheme="majorHAnsi" w:cstheme="majorHAnsi"/>
        </w:rPr>
      </w:pPr>
      <w:r w:rsidRPr="000E2D84">
        <w:rPr>
          <w:rFonts w:asciiTheme="majorHAnsi" w:eastAsia="Calibri" w:hAnsiTheme="majorHAnsi" w:cstheme="majorHAnsi"/>
          <w:b/>
        </w:rPr>
        <w:t>II. PRESENTACIÓN DE OFERTAS</w:t>
      </w:r>
    </w:p>
    <w:p w14:paraId="2D9862A1" w14:textId="77777777" w:rsidR="00CC68E3" w:rsidRPr="000E2D84" w:rsidRDefault="00CC68E3">
      <w:pPr>
        <w:ind w:left="0" w:right="-376" w:hanging="2"/>
        <w:jc w:val="both"/>
        <w:rPr>
          <w:rFonts w:asciiTheme="majorHAnsi" w:eastAsia="Calibri" w:hAnsiTheme="majorHAnsi" w:cstheme="majorHAnsi"/>
          <w:sz w:val="20"/>
          <w:szCs w:val="20"/>
        </w:rPr>
      </w:pPr>
    </w:p>
    <w:p w14:paraId="4A0C80EC" w14:textId="77777777" w:rsidR="00CC68E3" w:rsidRPr="000E2D84" w:rsidRDefault="00000000">
      <w:pPr>
        <w:ind w:left="0" w:right="-376" w:hanging="2"/>
        <w:jc w:val="both"/>
        <w:rPr>
          <w:rFonts w:asciiTheme="majorHAnsi" w:eastAsia="Calibri" w:hAnsiTheme="majorHAnsi" w:cstheme="majorHAnsi"/>
        </w:rPr>
      </w:pPr>
      <w:r w:rsidRPr="000E2D84">
        <w:rPr>
          <w:rFonts w:asciiTheme="majorHAnsi" w:eastAsia="Calibri" w:hAnsiTheme="majorHAnsi" w:cstheme="majorHAnsi"/>
          <w:b/>
        </w:rPr>
        <w:t xml:space="preserve">La presentación de sus ofertas podrá ser por medio </w:t>
      </w:r>
      <w:r w:rsidRPr="000E2D84">
        <w:rPr>
          <w:rFonts w:asciiTheme="majorHAnsi" w:eastAsia="Calibri" w:hAnsiTheme="majorHAnsi" w:cstheme="majorHAnsi"/>
          <w:b/>
          <w:u w:val="single"/>
        </w:rPr>
        <w:t>electrónico o de manera presencial</w:t>
      </w:r>
      <w:r w:rsidRPr="000E2D84">
        <w:rPr>
          <w:rFonts w:asciiTheme="majorHAnsi" w:eastAsia="Calibri" w:hAnsiTheme="majorHAnsi" w:cstheme="majorHAnsi"/>
          <w:b/>
        </w:rPr>
        <w:t>, de conformidad a lo siguiente:</w:t>
      </w:r>
    </w:p>
    <w:p w14:paraId="5CBAADAE" w14:textId="77777777" w:rsidR="00CC68E3" w:rsidRPr="000E2D84" w:rsidRDefault="00CC68E3">
      <w:pPr>
        <w:ind w:left="0" w:right="-376" w:hanging="2"/>
        <w:jc w:val="both"/>
        <w:rPr>
          <w:rFonts w:asciiTheme="majorHAnsi" w:eastAsia="Calibri" w:hAnsiTheme="majorHAnsi" w:cstheme="majorHAnsi"/>
          <w:sz w:val="20"/>
          <w:szCs w:val="20"/>
        </w:rPr>
      </w:pPr>
    </w:p>
    <w:p w14:paraId="00A5E526" w14:textId="77777777" w:rsidR="00CC68E3" w:rsidRPr="000E2D84" w:rsidRDefault="00000000">
      <w:pPr>
        <w:numPr>
          <w:ilvl w:val="0"/>
          <w:numId w:val="10"/>
        </w:numPr>
        <w:ind w:left="0" w:right="-376" w:hanging="2"/>
        <w:jc w:val="both"/>
        <w:rPr>
          <w:rFonts w:asciiTheme="majorHAnsi" w:eastAsia="Calibri" w:hAnsiTheme="majorHAnsi" w:cstheme="majorHAnsi"/>
          <w:u w:val="single"/>
        </w:rPr>
      </w:pPr>
      <w:r w:rsidRPr="000E2D84">
        <w:rPr>
          <w:rFonts w:asciiTheme="majorHAnsi" w:eastAsia="Calibri" w:hAnsiTheme="majorHAnsi" w:cstheme="majorHAnsi"/>
          <w:b/>
          <w:u w:val="single"/>
        </w:rPr>
        <w:t>PRESENTACIÓN DE OFERTA DE MANERA ELECTRÓNICA</w:t>
      </w:r>
    </w:p>
    <w:p w14:paraId="77549CB9" w14:textId="77777777" w:rsidR="00CC68E3" w:rsidRPr="000E2D84" w:rsidRDefault="00CC68E3">
      <w:pPr>
        <w:ind w:left="0" w:right="-376" w:hanging="2"/>
        <w:jc w:val="both"/>
        <w:rPr>
          <w:rFonts w:asciiTheme="majorHAnsi" w:eastAsia="Calibri" w:hAnsiTheme="majorHAnsi" w:cstheme="majorHAnsi"/>
          <w:sz w:val="20"/>
          <w:szCs w:val="20"/>
        </w:rPr>
      </w:pPr>
    </w:p>
    <w:p w14:paraId="040D4EB6" w14:textId="75C2344E" w:rsidR="00CC68E3" w:rsidRPr="000E2D84" w:rsidRDefault="00000000">
      <w:pPr>
        <w:pBdr>
          <w:top w:val="nil"/>
          <w:left w:val="nil"/>
          <w:bottom w:val="nil"/>
          <w:right w:val="nil"/>
          <w:between w:val="nil"/>
        </w:pBdr>
        <w:spacing w:before="2" w:after="2" w:line="240" w:lineRule="auto"/>
        <w:ind w:left="0" w:right="284" w:hanging="2"/>
        <w:jc w:val="both"/>
        <w:rPr>
          <w:rFonts w:asciiTheme="majorHAnsi" w:eastAsia="Calibri" w:hAnsiTheme="majorHAnsi" w:cstheme="majorHAnsi"/>
          <w:color w:val="000000"/>
          <w:sz w:val="20"/>
          <w:szCs w:val="20"/>
        </w:rPr>
      </w:pPr>
      <w:bookmarkStart w:id="0" w:name="_heading=h.gjdgxs" w:colFirst="0" w:colLast="0"/>
      <w:bookmarkEnd w:id="0"/>
      <w:r w:rsidRPr="000E2D84">
        <w:rPr>
          <w:rFonts w:asciiTheme="majorHAnsi" w:eastAsia="Calibri" w:hAnsiTheme="majorHAnsi" w:cstheme="majorHAnsi"/>
          <w:color w:val="000000"/>
          <w:sz w:val="20"/>
          <w:szCs w:val="20"/>
        </w:rPr>
        <w:t xml:space="preserve">Podrán presentar su oferta de manera electrónica a través del portal </w:t>
      </w:r>
      <w:proofErr w:type="spellStart"/>
      <w:r w:rsidRPr="000E2D84">
        <w:rPr>
          <w:rFonts w:asciiTheme="majorHAnsi" w:eastAsia="Calibri" w:hAnsiTheme="majorHAnsi" w:cstheme="majorHAnsi"/>
          <w:b/>
          <w:color w:val="000000"/>
          <w:sz w:val="20"/>
          <w:szCs w:val="20"/>
        </w:rPr>
        <w:t>e·compras</w:t>
      </w:r>
      <w:proofErr w:type="spellEnd"/>
      <w:r w:rsidRPr="000E2D84">
        <w:rPr>
          <w:rFonts w:asciiTheme="majorHAnsi" w:eastAsia="Calibri" w:hAnsiTheme="majorHAnsi" w:cstheme="majorHAnsi"/>
          <w:b/>
          <w:color w:val="000000"/>
          <w:sz w:val="20"/>
          <w:szCs w:val="20"/>
        </w:rPr>
        <w:t xml:space="preserve"> en la página </w:t>
      </w:r>
      <w:hyperlink r:id="rId18">
        <w:r w:rsidR="00CC68E3" w:rsidRPr="000E2D84">
          <w:rPr>
            <w:rFonts w:asciiTheme="majorHAnsi" w:eastAsia="Calibri" w:hAnsiTheme="majorHAnsi" w:cstheme="majorHAnsi"/>
            <w:b/>
            <w:color w:val="0000FF"/>
            <w:sz w:val="20"/>
            <w:szCs w:val="20"/>
            <w:u w:val="single"/>
          </w:rPr>
          <w:t>https://pseig.guanajuato.gob.mx:9100/irj/portal</w:t>
        </w:r>
      </w:hyperlink>
      <w:r w:rsidRPr="000E2D84">
        <w:rPr>
          <w:rFonts w:asciiTheme="majorHAnsi" w:eastAsia="Calibri" w:hAnsiTheme="majorHAnsi" w:cstheme="majorHAnsi"/>
          <w:b/>
          <w:color w:val="000000"/>
          <w:sz w:val="20"/>
          <w:szCs w:val="20"/>
        </w:rPr>
        <w:t xml:space="preserve"> </w:t>
      </w:r>
      <w:r w:rsidRPr="000E2D84">
        <w:rPr>
          <w:rFonts w:asciiTheme="majorHAnsi" w:eastAsia="Calibri" w:hAnsiTheme="majorHAnsi" w:cstheme="majorHAnsi"/>
          <w:color w:val="000000"/>
          <w:sz w:val="20"/>
          <w:szCs w:val="20"/>
        </w:rPr>
        <w:t xml:space="preserve"> los proveedores actualizados al 20</w:t>
      </w:r>
      <w:r w:rsidR="008B1520" w:rsidRPr="000E2D84">
        <w:rPr>
          <w:rFonts w:asciiTheme="majorHAnsi" w:eastAsia="Calibri" w:hAnsiTheme="majorHAnsi" w:cstheme="majorHAnsi"/>
          <w:color w:val="000000"/>
          <w:sz w:val="20"/>
          <w:szCs w:val="20"/>
        </w:rPr>
        <w:t>25</w:t>
      </w:r>
      <w:r w:rsidRPr="000E2D84">
        <w:rPr>
          <w:rFonts w:asciiTheme="majorHAnsi" w:eastAsia="Calibri" w:hAnsiTheme="majorHAnsi" w:cstheme="majorHAnsi"/>
          <w:color w:val="000000"/>
          <w:sz w:val="20"/>
          <w:szCs w:val="20"/>
        </w:rPr>
        <w:t xml:space="preserve"> </w:t>
      </w:r>
      <w:r w:rsidRPr="000E2D84">
        <w:rPr>
          <w:rFonts w:asciiTheme="majorHAnsi" w:eastAsia="Calibri" w:hAnsiTheme="majorHAnsi" w:cstheme="majorHAnsi"/>
          <w:b/>
          <w:i/>
          <w:color w:val="000000"/>
          <w:sz w:val="20"/>
          <w:szCs w:val="20"/>
        </w:rPr>
        <w:t>en el Padrón Estatal de Proveedores del Gobierno del Estado de Guanajuato</w:t>
      </w:r>
      <w:r w:rsidRPr="000E2D84">
        <w:rPr>
          <w:rFonts w:asciiTheme="majorHAnsi" w:eastAsia="Calibri" w:hAnsiTheme="majorHAnsi" w:cstheme="majorHAnsi"/>
          <w:color w:val="000000"/>
          <w:sz w:val="20"/>
          <w:szCs w:val="20"/>
        </w:rPr>
        <w:t xml:space="preserve"> que cuenten con usuario, contraseña y firma electrónica emitida por la </w:t>
      </w:r>
      <w:r w:rsidRPr="000E2D84">
        <w:rPr>
          <w:rFonts w:asciiTheme="majorHAnsi" w:eastAsia="Calibri" w:hAnsiTheme="majorHAnsi" w:cstheme="majorHAnsi"/>
          <w:b/>
          <w:sz w:val="20"/>
          <w:szCs w:val="20"/>
        </w:rPr>
        <w:t>Dirección General de Tecnologías de Información y Telecomunicaciones</w:t>
      </w:r>
      <w:r w:rsidRPr="000E2D84">
        <w:rPr>
          <w:rFonts w:asciiTheme="majorHAnsi" w:eastAsia="Calibri" w:hAnsiTheme="majorHAnsi" w:cstheme="majorHAnsi"/>
          <w:color w:val="000000"/>
          <w:sz w:val="20"/>
          <w:szCs w:val="20"/>
        </w:rPr>
        <w:t xml:space="preserve">. El manual de uso de </w:t>
      </w:r>
      <w:proofErr w:type="spellStart"/>
      <w:r w:rsidRPr="000E2D84">
        <w:rPr>
          <w:rFonts w:asciiTheme="majorHAnsi" w:eastAsia="Calibri" w:hAnsiTheme="majorHAnsi" w:cstheme="majorHAnsi"/>
          <w:color w:val="000000"/>
          <w:sz w:val="20"/>
          <w:szCs w:val="20"/>
        </w:rPr>
        <w:t>e·compras</w:t>
      </w:r>
      <w:proofErr w:type="spellEnd"/>
      <w:r w:rsidRPr="000E2D84">
        <w:rPr>
          <w:rFonts w:asciiTheme="majorHAnsi" w:eastAsia="Calibri" w:hAnsiTheme="majorHAnsi" w:cstheme="majorHAnsi"/>
          <w:color w:val="000000"/>
          <w:sz w:val="20"/>
          <w:szCs w:val="20"/>
        </w:rPr>
        <w:t xml:space="preserve">, se encuentra a su disposición en la siguiente liga: </w:t>
      </w:r>
      <w:hyperlink r:id="rId19">
        <w:r w:rsidR="00CC68E3" w:rsidRPr="000E2D84">
          <w:rPr>
            <w:rFonts w:asciiTheme="majorHAnsi" w:eastAsia="Calibri" w:hAnsiTheme="majorHAnsi" w:cstheme="majorHAnsi"/>
            <w:color w:val="0000FF"/>
            <w:sz w:val="20"/>
            <w:szCs w:val="20"/>
            <w:u w:val="single"/>
          </w:rPr>
          <w:t>http://dgrmsg.guanajuato.gob.mx/manuales/manualSRM.pdf</w:t>
        </w:r>
      </w:hyperlink>
      <w:r w:rsidRPr="000E2D84">
        <w:rPr>
          <w:rFonts w:asciiTheme="majorHAnsi" w:eastAsia="Calibri" w:hAnsiTheme="majorHAnsi" w:cstheme="majorHAnsi"/>
          <w:color w:val="000000"/>
          <w:sz w:val="20"/>
          <w:szCs w:val="20"/>
        </w:rPr>
        <w:t>”; debiendo ingresar la siguiente información y documentación:</w:t>
      </w:r>
    </w:p>
    <w:p w14:paraId="0D91518B" w14:textId="77777777" w:rsidR="00CC68E3" w:rsidRPr="000E2D84" w:rsidRDefault="00CC68E3">
      <w:pPr>
        <w:pBdr>
          <w:top w:val="nil"/>
          <w:left w:val="nil"/>
          <w:bottom w:val="nil"/>
          <w:right w:val="nil"/>
          <w:between w:val="nil"/>
        </w:pBdr>
        <w:spacing w:before="2" w:after="2" w:line="240" w:lineRule="auto"/>
        <w:ind w:left="0" w:right="284" w:hanging="2"/>
        <w:jc w:val="both"/>
        <w:rPr>
          <w:rFonts w:asciiTheme="majorHAnsi" w:eastAsia="Calibri" w:hAnsiTheme="majorHAnsi" w:cstheme="majorHAnsi"/>
          <w:color w:val="000000"/>
          <w:sz w:val="20"/>
          <w:szCs w:val="20"/>
        </w:rPr>
      </w:pPr>
    </w:p>
    <w:p w14:paraId="4A322948" w14:textId="77777777" w:rsidR="008B1520" w:rsidRPr="000E2D84" w:rsidRDefault="00000000" w:rsidP="008B1520">
      <w:pPr>
        <w:numPr>
          <w:ilvl w:val="0"/>
          <w:numId w:val="13"/>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sz w:val="22"/>
          <w:szCs w:val="22"/>
          <w:u w:val="single"/>
        </w:rPr>
        <w:t>Para la oferta técnica</w:t>
      </w:r>
      <w:r w:rsidRPr="000E2D84">
        <w:rPr>
          <w:rFonts w:asciiTheme="majorHAnsi" w:eastAsia="Calibri" w:hAnsiTheme="majorHAnsi" w:cstheme="majorHAnsi"/>
          <w:b/>
          <w:smallCaps/>
          <w:sz w:val="22"/>
          <w:szCs w:val="22"/>
          <w:u w:val="single"/>
        </w:rPr>
        <w:t xml:space="preserve"> </w:t>
      </w:r>
      <w:r w:rsidRPr="000E2D84">
        <w:rPr>
          <w:rFonts w:asciiTheme="majorHAnsi" w:eastAsia="Calibri" w:hAnsiTheme="majorHAnsi" w:cstheme="majorHAnsi"/>
          <w:b/>
          <w:sz w:val="22"/>
          <w:szCs w:val="22"/>
          <w:u w:val="single"/>
        </w:rPr>
        <w:t>electrónica deberá realizar lo siguiente</w:t>
      </w:r>
      <w:r w:rsidRPr="000E2D84">
        <w:rPr>
          <w:rFonts w:asciiTheme="majorHAnsi" w:eastAsia="Calibri" w:hAnsiTheme="majorHAnsi" w:cstheme="majorHAnsi"/>
          <w:b/>
          <w:smallCaps/>
          <w:sz w:val="22"/>
          <w:szCs w:val="22"/>
        </w:rPr>
        <w:t>:</w:t>
      </w:r>
    </w:p>
    <w:p w14:paraId="568865F6" w14:textId="77777777" w:rsidR="008B1520" w:rsidRPr="000E2D84" w:rsidRDefault="008B1520" w:rsidP="008B1520">
      <w:pPr>
        <w:ind w:leftChars="0" w:left="0" w:right="-376" w:firstLineChars="0" w:firstLine="0"/>
        <w:jc w:val="both"/>
        <w:rPr>
          <w:rFonts w:asciiTheme="majorHAnsi" w:eastAsia="Calibri" w:hAnsiTheme="majorHAnsi" w:cstheme="majorHAnsi"/>
          <w:b/>
          <w:sz w:val="22"/>
          <w:szCs w:val="22"/>
          <w:u w:val="single"/>
        </w:rPr>
      </w:pPr>
    </w:p>
    <w:p w14:paraId="56525162" w14:textId="01668EFE" w:rsidR="00CC68E3" w:rsidRPr="000E2D84" w:rsidRDefault="00000000" w:rsidP="008B1520">
      <w:pPr>
        <w:ind w:leftChars="0" w:left="0" w:right="-376" w:firstLineChars="0" w:firstLine="0"/>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Deberá ingresar su oferta técnica en el apartado “</w:t>
      </w:r>
      <w:r w:rsidRPr="000E2D84">
        <w:rPr>
          <w:rFonts w:asciiTheme="majorHAnsi" w:eastAsia="Calibri" w:hAnsiTheme="majorHAnsi" w:cstheme="majorHAnsi"/>
          <w:b/>
          <w:sz w:val="20"/>
          <w:szCs w:val="20"/>
        </w:rPr>
        <w:t>Notas y Anexos</w:t>
      </w:r>
      <w:r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b/>
          <w:sz w:val="20"/>
          <w:szCs w:val="20"/>
        </w:rPr>
        <w:t>sección “Notas”</w:t>
      </w:r>
      <w:r w:rsidRPr="000E2D84">
        <w:rPr>
          <w:rFonts w:asciiTheme="majorHAnsi" w:eastAsia="Calibri" w:hAnsiTheme="majorHAnsi" w:cstheme="majorHAns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F09104B" w14:textId="77777777" w:rsidR="00CC68E3" w:rsidRDefault="00CC68E3">
      <w:pPr>
        <w:ind w:left="0" w:right="284" w:hanging="2"/>
        <w:jc w:val="both"/>
        <w:rPr>
          <w:rFonts w:asciiTheme="majorHAnsi" w:eastAsia="Calibri" w:hAnsiTheme="majorHAnsi" w:cstheme="majorHAnsi"/>
          <w:sz w:val="20"/>
          <w:szCs w:val="20"/>
        </w:rPr>
      </w:pPr>
    </w:p>
    <w:p w14:paraId="532C61DF" w14:textId="77777777" w:rsidR="000E2D84" w:rsidRPr="000E2D84" w:rsidRDefault="000E2D84">
      <w:pPr>
        <w:ind w:left="0" w:right="284" w:hanging="2"/>
        <w:jc w:val="both"/>
        <w:rPr>
          <w:rFonts w:asciiTheme="majorHAnsi" w:eastAsia="Calibri" w:hAnsiTheme="majorHAnsi" w:cstheme="majorHAnsi"/>
          <w:sz w:val="20"/>
          <w:szCs w:val="20"/>
        </w:rPr>
      </w:pPr>
    </w:p>
    <w:p w14:paraId="09C2D21C" w14:textId="77777777" w:rsidR="00CC68E3" w:rsidRPr="000E2D84" w:rsidRDefault="00000000">
      <w:p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b/>
          <w:sz w:val="20"/>
          <w:szCs w:val="20"/>
        </w:rPr>
        <w:lastRenderedPageBreak/>
        <w:t>Notas:</w:t>
      </w:r>
    </w:p>
    <w:p w14:paraId="12032CE1" w14:textId="77777777" w:rsidR="00CC68E3" w:rsidRPr="000E2D84" w:rsidRDefault="00000000">
      <w:pPr>
        <w:numPr>
          <w:ilvl w:val="0"/>
          <w:numId w:val="14"/>
        </w:num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No se aceptarán opciones, deberá presentar una sola propuesta por partida, conforme a lo solicitado y según participe, cotizando la cantidad de bienes solicitados.</w:t>
      </w:r>
    </w:p>
    <w:p w14:paraId="41414257" w14:textId="77777777" w:rsidR="00CC68E3" w:rsidRPr="000E2D84" w:rsidRDefault="00CC68E3">
      <w:pPr>
        <w:pBdr>
          <w:top w:val="nil"/>
          <w:left w:val="nil"/>
          <w:bottom w:val="nil"/>
          <w:right w:val="nil"/>
          <w:between w:val="nil"/>
        </w:pBdr>
        <w:spacing w:line="240" w:lineRule="auto"/>
        <w:ind w:left="0" w:right="284" w:hanging="2"/>
        <w:rPr>
          <w:rFonts w:asciiTheme="majorHAnsi" w:eastAsia="Calibri" w:hAnsiTheme="majorHAnsi" w:cstheme="majorHAnsi"/>
          <w:color w:val="000000"/>
          <w:sz w:val="20"/>
          <w:szCs w:val="20"/>
        </w:rPr>
      </w:pPr>
    </w:p>
    <w:p w14:paraId="7F9ADE91" w14:textId="77777777" w:rsidR="00CC68E3" w:rsidRPr="000E2D84" w:rsidRDefault="00000000">
      <w:pPr>
        <w:numPr>
          <w:ilvl w:val="0"/>
          <w:numId w:val="14"/>
        </w:num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No se deberán indicar montos económicos en la oferta técnica.</w:t>
      </w:r>
    </w:p>
    <w:p w14:paraId="73594E25" w14:textId="77777777" w:rsidR="00CC68E3" w:rsidRPr="000E2D84" w:rsidRDefault="00CC68E3">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4417C9D1" w14:textId="77777777" w:rsidR="00CC68E3" w:rsidRPr="000E2D84" w:rsidRDefault="00000000">
      <w:pPr>
        <w:numPr>
          <w:ilvl w:val="0"/>
          <w:numId w:val="11"/>
        </w:num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Anexar los siguientes documentos en el apartado </w:t>
      </w:r>
      <w:r w:rsidRPr="000E2D84">
        <w:rPr>
          <w:rFonts w:asciiTheme="majorHAnsi" w:eastAsia="Calibri" w:hAnsiTheme="majorHAnsi" w:cstheme="majorHAnsi"/>
          <w:b/>
          <w:sz w:val="20"/>
          <w:szCs w:val="20"/>
        </w:rPr>
        <w:t>“Notas y Anexos” sección “Anexos”</w:t>
      </w:r>
    </w:p>
    <w:p w14:paraId="5FA631D0" w14:textId="77777777" w:rsidR="00CC68E3" w:rsidRPr="000E2D84" w:rsidRDefault="00CC68E3">
      <w:pPr>
        <w:pBdr>
          <w:top w:val="nil"/>
          <w:left w:val="nil"/>
          <w:bottom w:val="nil"/>
          <w:right w:val="nil"/>
          <w:between w:val="nil"/>
        </w:pBdr>
        <w:spacing w:line="240" w:lineRule="auto"/>
        <w:ind w:left="0" w:right="284" w:hanging="2"/>
        <w:rPr>
          <w:rFonts w:asciiTheme="majorHAnsi" w:eastAsia="Calibri" w:hAnsiTheme="majorHAnsi" w:cstheme="majorHAnsi"/>
          <w:color w:val="000000"/>
          <w:sz w:val="20"/>
          <w:szCs w:val="20"/>
        </w:rPr>
      </w:pPr>
    </w:p>
    <w:p w14:paraId="05D1DF11" w14:textId="6F6F83E0" w:rsidR="00CC68E3" w:rsidRPr="000E2D84" w:rsidRDefault="00000000">
      <w:pPr>
        <w:numPr>
          <w:ilvl w:val="1"/>
          <w:numId w:val="11"/>
        </w:num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b/>
          <w:bCs/>
          <w:sz w:val="20"/>
          <w:szCs w:val="20"/>
        </w:rPr>
        <w:t>Carta de declaración de intereses</w:t>
      </w:r>
      <w:r w:rsidRPr="000E2D84">
        <w:rPr>
          <w:rFonts w:asciiTheme="majorHAnsi" w:eastAsia="Calibri" w:hAnsiTheme="majorHAnsi" w:cstheme="majorHAnsi"/>
          <w:sz w:val="20"/>
          <w:szCs w:val="20"/>
        </w:rPr>
        <w:t xml:space="preserve"> en hoja membretada y debidamente firmada por el representante o apoderado legal acreditado. (ANEXO</w:t>
      </w:r>
      <w:r w:rsidR="00116502" w:rsidRPr="000E2D84">
        <w:rPr>
          <w:rFonts w:asciiTheme="majorHAnsi" w:eastAsia="Calibri" w:hAnsiTheme="majorHAnsi" w:cstheme="majorHAnsi"/>
          <w:sz w:val="20"/>
          <w:szCs w:val="20"/>
        </w:rPr>
        <w:t xml:space="preserve"> C</w:t>
      </w:r>
      <w:r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b/>
          <w:sz w:val="20"/>
          <w:szCs w:val="20"/>
        </w:rPr>
        <w:t>(</w:t>
      </w:r>
      <w:r w:rsidR="00116502" w:rsidRPr="000E2D84">
        <w:rPr>
          <w:rFonts w:asciiTheme="majorHAnsi" w:eastAsia="Calibri" w:hAnsiTheme="majorHAnsi" w:cstheme="majorHAnsi"/>
          <w:b/>
          <w:sz w:val="20"/>
          <w:szCs w:val="20"/>
        </w:rPr>
        <w:t>1.1</w:t>
      </w:r>
      <w:r w:rsidRPr="000E2D84">
        <w:rPr>
          <w:rFonts w:asciiTheme="majorHAnsi" w:eastAsia="Calibri" w:hAnsiTheme="majorHAnsi" w:cstheme="majorHAnsi"/>
          <w:b/>
          <w:i/>
          <w:sz w:val="20"/>
          <w:szCs w:val="20"/>
        </w:rPr>
        <w:t>_CDI_#</w:t>
      </w:r>
      <w:proofErr w:type="gramStart"/>
      <w:r w:rsidRPr="000E2D84">
        <w:rPr>
          <w:rFonts w:asciiTheme="majorHAnsi" w:eastAsia="Calibri" w:hAnsiTheme="majorHAnsi" w:cstheme="majorHAnsi"/>
          <w:b/>
          <w:i/>
          <w:sz w:val="20"/>
          <w:szCs w:val="20"/>
        </w:rPr>
        <w:t>proveedor.*</w:t>
      </w:r>
      <w:proofErr w:type="gramEnd"/>
      <w:r w:rsidRPr="000E2D84">
        <w:rPr>
          <w:rFonts w:asciiTheme="majorHAnsi" w:eastAsia="Calibri" w:hAnsiTheme="majorHAnsi" w:cstheme="majorHAnsi"/>
          <w:b/>
          <w:i/>
          <w:sz w:val="20"/>
          <w:szCs w:val="20"/>
        </w:rPr>
        <w:t>)</w:t>
      </w:r>
    </w:p>
    <w:p w14:paraId="5F67553B" w14:textId="77777777" w:rsidR="00CC68E3" w:rsidRPr="000E2D84" w:rsidRDefault="00CC68E3">
      <w:pPr>
        <w:ind w:left="0" w:right="284" w:hanging="2"/>
        <w:jc w:val="both"/>
        <w:rPr>
          <w:rFonts w:asciiTheme="majorHAnsi" w:eastAsia="Calibri" w:hAnsiTheme="majorHAnsi" w:cstheme="majorHAnsi"/>
          <w:sz w:val="20"/>
          <w:szCs w:val="20"/>
        </w:rPr>
      </w:pPr>
    </w:p>
    <w:p w14:paraId="1A3DB245" w14:textId="7448E1F1" w:rsidR="00CC68E3" w:rsidRPr="000E2D84" w:rsidRDefault="00000000">
      <w:pPr>
        <w:numPr>
          <w:ilvl w:val="1"/>
          <w:numId w:val="11"/>
        </w:num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b/>
          <w:bCs/>
          <w:color w:val="222222"/>
          <w:sz w:val="20"/>
          <w:szCs w:val="20"/>
          <w:highlight w:val="white"/>
        </w:rPr>
        <w:t>Opinión del Cumplimiento de Obligaciones Fiscales</w:t>
      </w:r>
      <w:r w:rsidRPr="000E2D84">
        <w:rPr>
          <w:rFonts w:asciiTheme="majorHAnsi" w:eastAsia="Calibri" w:hAnsiTheme="majorHAnsi" w:cstheme="majorHAnsi"/>
          <w:color w:val="222222"/>
          <w:sz w:val="20"/>
          <w:szCs w:val="20"/>
          <w:highlight w:val="white"/>
        </w:rPr>
        <w:t xml:space="preserve"> expedida por el Servicio de Administración Tributaria (SAT) </w:t>
      </w:r>
      <w:r w:rsidRPr="000E2D84">
        <w:rPr>
          <w:rFonts w:asciiTheme="majorHAnsi" w:eastAsia="Calibri" w:hAnsiTheme="majorHAnsi" w:cstheme="majorHAnsi"/>
          <w:b/>
          <w:color w:val="222222"/>
          <w:sz w:val="20"/>
          <w:szCs w:val="20"/>
          <w:highlight w:val="white"/>
        </w:rPr>
        <w:t>positiva y vigente</w:t>
      </w:r>
      <w:r w:rsidRPr="000E2D84">
        <w:rPr>
          <w:rFonts w:asciiTheme="majorHAnsi" w:eastAsia="Calibri" w:hAnsiTheme="majorHAnsi" w:cstheme="majorHAnsi"/>
          <w:color w:val="222222"/>
          <w:sz w:val="18"/>
          <w:szCs w:val="18"/>
          <w:highlight w:val="white"/>
        </w:rPr>
        <w:t xml:space="preserve">, </w:t>
      </w:r>
      <w:r w:rsidRPr="000E2D84">
        <w:rPr>
          <w:rFonts w:asciiTheme="majorHAnsi" w:eastAsia="Calibri" w:hAnsiTheme="majorHAnsi" w:cstheme="majorHAnsi"/>
          <w:color w:val="222222"/>
          <w:sz w:val="20"/>
          <w:szCs w:val="20"/>
          <w:highlight w:val="white"/>
        </w:rPr>
        <w:t xml:space="preserve">con una fecha de expedición </w:t>
      </w:r>
      <w:r w:rsidRPr="000E2D84">
        <w:rPr>
          <w:rFonts w:asciiTheme="majorHAnsi" w:eastAsia="Calibri" w:hAnsiTheme="majorHAnsi" w:cstheme="majorHAnsi"/>
          <w:b/>
          <w:color w:val="222222"/>
          <w:sz w:val="20"/>
          <w:szCs w:val="20"/>
          <w:highlight w:val="white"/>
        </w:rPr>
        <w:t>no mayor a 30 días naturales anteriores contados a partir del acto de apertura</w:t>
      </w:r>
      <w:r w:rsidRPr="000E2D84">
        <w:rPr>
          <w:rFonts w:asciiTheme="majorHAnsi" w:eastAsia="Calibri" w:hAnsiTheme="majorHAnsi" w:cstheme="majorHAnsi"/>
          <w:color w:val="222222"/>
          <w:sz w:val="20"/>
          <w:szCs w:val="20"/>
          <w:highlight w:val="white"/>
        </w:rPr>
        <w:t xml:space="preserve"> de la presente invitación cuyo código QR y Cadena digital sea visible y legible</w:t>
      </w:r>
      <w:r w:rsidRPr="000E2D84">
        <w:rPr>
          <w:rFonts w:asciiTheme="majorHAnsi" w:eastAsia="Calibri" w:hAnsiTheme="majorHAnsi" w:cstheme="majorHAnsi"/>
          <w:b/>
          <w:color w:val="222222"/>
          <w:sz w:val="20"/>
          <w:szCs w:val="20"/>
        </w:rPr>
        <w:t>.</w:t>
      </w:r>
      <w:r w:rsidRPr="000E2D84">
        <w:rPr>
          <w:rFonts w:asciiTheme="majorHAnsi" w:eastAsia="Calibri" w:hAnsiTheme="majorHAnsi" w:cstheme="majorHAnsi"/>
          <w:b/>
          <w:color w:val="222222"/>
          <w:sz w:val="20"/>
          <w:szCs w:val="20"/>
          <w:highlight w:val="white"/>
        </w:rPr>
        <w:t xml:space="preserve"> (</w:t>
      </w:r>
      <w:r w:rsidR="00116502" w:rsidRPr="000E2D84">
        <w:rPr>
          <w:rFonts w:asciiTheme="majorHAnsi" w:eastAsia="Calibri" w:hAnsiTheme="majorHAnsi" w:cstheme="majorHAnsi"/>
          <w:b/>
          <w:color w:val="222222"/>
          <w:sz w:val="20"/>
          <w:szCs w:val="20"/>
          <w:highlight w:val="white"/>
        </w:rPr>
        <w:t>1.2</w:t>
      </w:r>
      <w:r w:rsidRPr="000E2D84">
        <w:rPr>
          <w:rFonts w:asciiTheme="majorHAnsi" w:eastAsia="Calibri" w:hAnsiTheme="majorHAnsi" w:cstheme="majorHAnsi"/>
          <w:b/>
          <w:color w:val="222222"/>
          <w:sz w:val="20"/>
          <w:szCs w:val="20"/>
          <w:highlight w:val="white"/>
        </w:rPr>
        <w:t>._OSAT_#</w:t>
      </w:r>
      <w:proofErr w:type="gramStart"/>
      <w:r w:rsidRPr="000E2D84">
        <w:rPr>
          <w:rFonts w:asciiTheme="majorHAnsi" w:eastAsia="Calibri" w:hAnsiTheme="majorHAnsi" w:cstheme="majorHAnsi"/>
          <w:b/>
          <w:color w:val="222222"/>
          <w:sz w:val="20"/>
          <w:szCs w:val="20"/>
          <w:highlight w:val="white"/>
        </w:rPr>
        <w:t>proveedor.*</w:t>
      </w:r>
      <w:proofErr w:type="gramEnd"/>
      <w:r w:rsidRPr="000E2D84">
        <w:rPr>
          <w:rFonts w:asciiTheme="majorHAnsi" w:eastAsia="Calibri" w:hAnsiTheme="majorHAnsi" w:cstheme="majorHAnsi"/>
          <w:b/>
          <w:color w:val="222222"/>
          <w:sz w:val="20"/>
          <w:szCs w:val="20"/>
          <w:highlight w:val="white"/>
        </w:rPr>
        <w:t>)</w:t>
      </w:r>
    </w:p>
    <w:p w14:paraId="4BECC1E1" w14:textId="3177A938" w:rsidR="00CC68E3" w:rsidRPr="000E2D84" w:rsidRDefault="00000000">
      <w:pPr>
        <w:spacing w:before="240" w:after="240" w:line="276" w:lineRule="auto"/>
        <w:ind w:left="0" w:hanging="2"/>
        <w:jc w:val="both"/>
        <w:rPr>
          <w:rFonts w:asciiTheme="majorHAnsi" w:eastAsia="Calibri" w:hAnsiTheme="majorHAnsi" w:cstheme="majorHAnsi"/>
          <w:color w:val="222222"/>
          <w:sz w:val="20"/>
          <w:szCs w:val="20"/>
          <w:highlight w:val="yellow"/>
        </w:rPr>
      </w:pPr>
      <w:r w:rsidRPr="000E2D84">
        <w:rPr>
          <w:rFonts w:asciiTheme="majorHAnsi" w:eastAsia="Calibri" w:hAnsiTheme="majorHAnsi" w:cstheme="majorHAns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w:t>
      </w:r>
      <w:r w:rsidRPr="000E2D84">
        <w:rPr>
          <w:rFonts w:asciiTheme="majorHAnsi" w:eastAsia="Calibri" w:hAnsiTheme="majorHAnsi" w:cstheme="majorHAnsi"/>
          <w:color w:val="222222"/>
          <w:sz w:val="20"/>
          <w:szCs w:val="20"/>
        </w:rPr>
        <w:t xml:space="preserve">consulta arroje datos contradictorios a los contenidos en la opinión presentada, será motivo de descalificación de conformidad con </w:t>
      </w:r>
      <w:r w:rsidR="004136FF" w:rsidRPr="000E2D84">
        <w:rPr>
          <w:rFonts w:asciiTheme="majorHAnsi" w:eastAsia="Calibri" w:hAnsiTheme="majorHAnsi" w:cstheme="majorHAnsi"/>
          <w:color w:val="222222"/>
          <w:sz w:val="20"/>
          <w:szCs w:val="20"/>
        </w:rPr>
        <w:t>el punto 13 del</w:t>
      </w:r>
      <w:r w:rsidRPr="000E2D84">
        <w:rPr>
          <w:rFonts w:asciiTheme="majorHAnsi" w:eastAsia="Calibri" w:hAnsiTheme="majorHAnsi" w:cstheme="majorHAnsi"/>
          <w:color w:val="222222"/>
          <w:sz w:val="20"/>
          <w:szCs w:val="20"/>
        </w:rPr>
        <w:t xml:space="preserve"> apartado “</w:t>
      </w:r>
      <w:r w:rsidR="004136FF" w:rsidRPr="000E2D84">
        <w:rPr>
          <w:rFonts w:asciiTheme="majorHAnsi" w:eastAsia="Calibri" w:hAnsiTheme="majorHAnsi" w:cstheme="majorHAnsi"/>
          <w:color w:val="222222"/>
          <w:sz w:val="20"/>
          <w:szCs w:val="20"/>
        </w:rPr>
        <w:t>IV.</w:t>
      </w:r>
      <w:r w:rsidRPr="000E2D84">
        <w:rPr>
          <w:rFonts w:asciiTheme="majorHAnsi" w:eastAsia="Calibri" w:hAnsiTheme="majorHAnsi" w:cstheme="majorHAnsi"/>
          <w:color w:val="222222"/>
          <w:sz w:val="20"/>
          <w:szCs w:val="20"/>
        </w:rPr>
        <w:t xml:space="preserve"> </w:t>
      </w:r>
      <w:r w:rsidR="004136FF" w:rsidRPr="000E2D84">
        <w:rPr>
          <w:rFonts w:asciiTheme="majorHAnsi" w:eastAsia="Calibri" w:hAnsiTheme="majorHAnsi" w:cstheme="majorHAnsi"/>
          <w:color w:val="222222"/>
          <w:sz w:val="20"/>
          <w:szCs w:val="20"/>
        </w:rPr>
        <w:t>D</w:t>
      </w:r>
      <w:r w:rsidRPr="000E2D84">
        <w:rPr>
          <w:rFonts w:asciiTheme="majorHAnsi" w:eastAsia="Calibri" w:hAnsiTheme="majorHAnsi" w:cstheme="majorHAnsi"/>
          <w:color w:val="222222"/>
          <w:sz w:val="20"/>
          <w:szCs w:val="20"/>
        </w:rPr>
        <w:t>escalificaciones”.</w:t>
      </w:r>
    </w:p>
    <w:p w14:paraId="54D6B326" w14:textId="192833A1" w:rsidR="00CC68E3" w:rsidRPr="000E2D84" w:rsidRDefault="00000000">
      <w:pPr>
        <w:spacing w:before="240" w:after="240" w:line="276" w:lineRule="auto"/>
        <w:ind w:left="0" w:hanging="2"/>
        <w:jc w:val="both"/>
        <w:rPr>
          <w:rFonts w:asciiTheme="majorHAnsi" w:eastAsia="Calibri" w:hAnsiTheme="majorHAnsi" w:cstheme="majorHAnsi"/>
          <w:color w:val="222222"/>
          <w:sz w:val="20"/>
          <w:szCs w:val="20"/>
          <w:highlight w:val="white"/>
        </w:rPr>
      </w:pPr>
      <w:r w:rsidRPr="000E2D84">
        <w:rPr>
          <w:rFonts w:asciiTheme="majorHAnsi" w:eastAsia="Calibri" w:hAnsiTheme="majorHAnsi" w:cstheme="majorHAnsi"/>
          <w:color w:val="222222"/>
          <w:sz w:val="20"/>
          <w:szCs w:val="20"/>
          <w:highlight w:val="white"/>
        </w:rPr>
        <w:t>Constancia de situación en materia de obligaciones fiscales estatales “en sentido positivo o sin adeudos” o la que resulte aplicable al rubro conforme a la entidad federativa en la que tenga su domicilio fiscal el licitante, que haya sido emitida dentro del plazo de 30 días anteriores naturales, contados a partir del acto de apertura de la presente licitación.</w:t>
      </w:r>
    </w:p>
    <w:p w14:paraId="4BA38D8C" w14:textId="155280E9" w:rsidR="00CC68E3" w:rsidRPr="000E2D84" w:rsidRDefault="00000000">
      <w:pPr>
        <w:shd w:val="clear" w:color="auto" w:fill="FFFFFF"/>
        <w:spacing w:before="240" w:after="240" w:line="276" w:lineRule="auto"/>
        <w:ind w:left="0" w:hanging="2"/>
        <w:jc w:val="both"/>
        <w:rPr>
          <w:rFonts w:asciiTheme="majorHAnsi" w:eastAsia="Calibri" w:hAnsiTheme="majorHAnsi" w:cstheme="majorHAnsi"/>
          <w:color w:val="222222"/>
          <w:sz w:val="20"/>
          <w:szCs w:val="20"/>
          <w:highlight w:val="white"/>
        </w:rPr>
      </w:pPr>
      <w:r w:rsidRPr="000E2D84">
        <w:rPr>
          <w:rFonts w:asciiTheme="majorHAnsi" w:eastAsia="Calibri" w:hAnsiTheme="majorHAnsi" w:cstheme="majorHAnsi"/>
          <w:color w:val="222222"/>
          <w:sz w:val="20"/>
          <w:szCs w:val="20"/>
          <w:highlight w:val="white"/>
        </w:rPr>
        <w:t xml:space="preserve"> Dicho documento podrá ser validado con posterioridad al acto de apertura a efecto de verificar el RFC a favor de quien se emitió, la fecha de emisión de la opinión y el sentido en el que se emitió, comprobando con ello que todos los datos coinciden con la constancia entregada como parte de la propuesta técnica. </w:t>
      </w:r>
    </w:p>
    <w:p w14:paraId="5C7A1E68" w14:textId="197069C1" w:rsidR="00CC68E3" w:rsidRPr="000E2D84" w:rsidRDefault="00116502">
      <w:pPr>
        <w:shd w:val="clear" w:color="auto" w:fill="FFFFFF"/>
        <w:spacing w:before="240" w:after="240" w:line="276" w:lineRule="auto"/>
        <w:ind w:left="0" w:hanging="2"/>
        <w:jc w:val="both"/>
        <w:rPr>
          <w:rFonts w:asciiTheme="majorHAnsi" w:eastAsia="Calibri" w:hAnsiTheme="majorHAnsi" w:cstheme="majorHAnsi"/>
          <w:sz w:val="22"/>
          <w:szCs w:val="22"/>
          <w:highlight w:val="cyan"/>
        </w:rPr>
      </w:pPr>
      <w:r w:rsidRPr="000E2D84">
        <w:rPr>
          <w:rFonts w:asciiTheme="majorHAnsi" w:eastAsia="Calibri" w:hAnsiTheme="majorHAnsi" w:cstheme="majorHAnsi"/>
          <w:color w:val="222222"/>
          <w:sz w:val="20"/>
          <w:szCs w:val="20"/>
          <w:highlight w:val="white"/>
        </w:rPr>
        <w:t>1.3</w:t>
      </w:r>
      <w:r w:rsidRPr="000E2D84">
        <w:rPr>
          <w:rFonts w:asciiTheme="majorHAnsi" w:eastAsia="Calibri" w:hAnsiTheme="majorHAnsi" w:cstheme="majorHAnsi"/>
          <w:color w:val="222222"/>
          <w:sz w:val="20"/>
          <w:szCs w:val="20"/>
          <w:highlight w:val="white"/>
        </w:rPr>
        <w:tab/>
      </w:r>
      <w:r w:rsidRPr="000E2D84">
        <w:rPr>
          <w:rFonts w:asciiTheme="majorHAnsi" w:eastAsia="Calibri" w:hAnsiTheme="majorHAnsi" w:cstheme="majorHAnsi"/>
          <w:b/>
          <w:color w:val="222222"/>
          <w:sz w:val="20"/>
          <w:szCs w:val="20"/>
          <w:highlight w:val="white"/>
        </w:rPr>
        <w:t>Opinión del Cumplimiento de Obligaciones en materia de Seguridad Social,</w:t>
      </w:r>
      <w:r w:rsidRPr="000E2D84">
        <w:rPr>
          <w:rFonts w:asciiTheme="majorHAnsi" w:eastAsia="Calibri" w:hAnsiTheme="majorHAnsi" w:cstheme="majorHAnsi"/>
          <w:color w:val="222222"/>
          <w:sz w:val="20"/>
          <w:szCs w:val="20"/>
          <w:highlight w:val="white"/>
        </w:rPr>
        <w:t xml:space="preserve"> que alude el Acuerdo número: </w:t>
      </w:r>
      <w:r w:rsidRPr="000E2D84">
        <w:rPr>
          <w:rFonts w:asciiTheme="majorHAnsi" w:eastAsia="Calibri" w:hAnsiTheme="majorHAnsi" w:cstheme="majorHAnsi"/>
          <w:b/>
          <w:color w:val="222222"/>
          <w:sz w:val="20"/>
          <w:szCs w:val="20"/>
          <w:highlight w:val="white"/>
        </w:rPr>
        <w:t>ACDO.AS2.HCT.270422/107.P.DIR</w:t>
      </w:r>
      <w:r w:rsidRPr="000E2D84">
        <w:rPr>
          <w:rFonts w:asciiTheme="majorHAnsi" w:eastAsia="Calibri" w:hAnsiTheme="majorHAnsi" w:cstheme="majorHAnsi"/>
          <w:color w:val="222222"/>
          <w:sz w:val="20"/>
          <w:szCs w:val="20"/>
          <w:highlight w:val="white"/>
        </w:rPr>
        <w:t xml:space="preserve">, dictado por el H. Consejo Técnico del Instituto Mexicano del Seguro Social, con una fecha de expedición no mayor a </w:t>
      </w:r>
      <w:r w:rsidRPr="000E2D84">
        <w:rPr>
          <w:rFonts w:asciiTheme="majorHAnsi" w:eastAsia="Calibri" w:hAnsiTheme="majorHAnsi" w:cstheme="majorHAnsi"/>
          <w:b/>
          <w:color w:val="222222"/>
          <w:sz w:val="20"/>
          <w:szCs w:val="20"/>
          <w:highlight w:val="white"/>
        </w:rPr>
        <w:t>15 días hábiles</w:t>
      </w:r>
      <w:r w:rsidRPr="000E2D84">
        <w:rPr>
          <w:rFonts w:asciiTheme="majorHAnsi" w:eastAsia="Calibri" w:hAnsiTheme="majorHAnsi" w:cstheme="majorHAns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 </w:t>
      </w:r>
      <w:r w:rsidRPr="000E2D84">
        <w:rPr>
          <w:rFonts w:asciiTheme="majorHAnsi" w:eastAsia="Calibri" w:hAnsiTheme="majorHAnsi" w:cstheme="majorHAnsi"/>
          <w:b/>
          <w:color w:val="222222"/>
          <w:sz w:val="20"/>
          <w:szCs w:val="20"/>
          <w:highlight w:val="white"/>
        </w:rPr>
        <w:t>(1.3._OIMSS_#</w:t>
      </w:r>
      <w:proofErr w:type="gramStart"/>
      <w:r w:rsidRPr="000E2D84">
        <w:rPr>
          <w:rFonts w:asciiTheme="majorHAnsi" w:eastAsia="Calibri" w:hAnsiTheme="majorHAnsi" w:cstheme="majorHAnsi"/>
          <w:b/>
          <w:color w:val="222222"/>
          <w:sz w:val="20"/>
          <w:szCs w:val="20"/>
          <w:highlight w:val="white"/>
        </w:rPr>
        <w:t>proveedor.*</w:t>
      </w:r>
      <w:proofErr w:type="gramEnd"/>
      <w:r w:rsidRPr="000E2D84">
        <w:rPr>
          <w:rFonts w:asciiTheme="majorHAnsi" w:eastAsia="Calibri" w:hAnsiTheme="majorHAnsi" w:cstheme="majorHAnsi"/>
          <w:b/>
          <w:color w:val="222222"/>
          <w:sz w:val="20"/>
          <w:szCs w:val="20"/>
          <w:highlight w:val="white"/>
        </w:rPr>
        <w:t>)</w:t>
      </w:r>
    </w:p>
    <w:p w14:paraId="53ED60DC" w14:textId="671B864F" w:rsidR="00CC68E3" w:rsidRPr="000E2D84" w:rsidRDefault="00116502">
      <w:pPr>
        <w:shd w:val="clear" w:color="auto" w:fill="FFFFFF"/>
        <w:spacing w:before="240" w:after="240" w:line="276" w:lineRule="auto"/>
        <w:ind w:left="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color w:val="222222"/>
          <w:sz w:val="20"/>
          <w:szCs w:val="20"/>
          <w:highlight w:val="white"/>
        </w:rPr>
        <w:t>1.4</w:t>
      </w:r>
      <w:r w:rsidRPr="000E2D84">
        <w:rPr>
          <w:rFonts w:asciiTheme="majorHAnsi" w:eastAsia="Calibri" w:hAnsiTheme="majorHAnsi" w:cstheme="majorHAnsi"/>
          <w:color w:val="222222"/>
          <w:sz w:val="20"/>
          <w:szCs w:val="20"/>
          <w:highlight w:val="white"/>
        </w:rPr>
        <w:tab/>
      </w:r>
      <w:r w:rsidRPr="000E2D84">
        <w:rPr>
          <w:rFonts w:asciiTheme="majorHAnsi" w:eastAsia="Calibri" w:hAnsiTheme="majorHAnsi" w:cstheme="majorHAnsi"/>
          <w:b/>
          <w:sz w:val="20"/>
          <w:szCs w:val="20"/>
          <w:highlight w:val="white"/>
        </w:rPr>
        <w:t>Constancia de situación fiscal en materia de aportaciones patronales y entero de descuentos,</w:t>
      </w:r>
      <w:r w:rsidRPr="000E2D84">
        <w:rPr>
          <w:rFonts w:asciiTheme="majorHAnsi" w:eastAsia="Calibri" w:hAnsiTheme="majorHAnsi" w:cstheme="majorHAnsi"/>
          <w:sz w:val="20"/>
          <w:szCs w:val="20"/>
          <w:highlight w:val="white"/>
        </w:rPr>
        <w:t xml:space="preserve"> y que la misma señale </w:t>
      </w:r>
      <w:r w:rsidRPr="000E2D84">
        <w:rPr>
          <w:rFonts w:asciiTheme="majorHAnsi" w:eastAsia="Calibri" w:hAnsiTheme="majorHAnsi" w:cstheme="majorHAnsi"/>
          <w:b/>
          <w:sz w:val="20"/>
          <w:szCs w:val="20"/>
          <w:highlight w:val="white"/>
        </w:rPr>
        <w:t>que no se identificaron adeudos y se encuentra al corriente de sus obligaciones</w:t>
      </w:r>
      <w:r w:rsidRPr="000E2D84">
        <w:rPr>
          <w:rFonts w:asciiTheme="majorHAnsi" w:eastAsia="Calibri" w:hAnsiTheme="majorHAnsi" w:cstheme="majorHAnsi"/>
          <w:sz w:val="20"/>
          <w:szCs w:val="20"/>
          <w:highlight w:val="white"/>
        </w:rPr>
        <w:t xml:space="preserve">, con una </w:t>
      </w:r>
      <w:r w:rsidRPr="000E2D84">
        <w:rPr>
          <w:rFonts w:asciiTheme="majorHAnsi" w:eastAsia="Calibri" w:hAnsiTheme="majorHAnsi" w:cstheme="majorHAnsi"/>
          <w:b/>
          <w:sz w:val="20"/>
          <w:szCs w:val="20"/>
          <w:highlight w:val="white"/>
        </w:rPr>
        <w:t xml:space="preserve">fecha de </w:t>
      </w:r>
      <w:r w:rsidRPr="000E2D84">
        <w:rPr>
          <w:rFonts w:asciiTheme="majorHAnsi" w:eastAsia="Calibri" w:hAnsiTheme="majorHAnsi" w:cstheme="majorHAnsi"/>
          <w:b/>
          <w:sz w:val="20"/>
          <w:szCs w:val="20"/>
          <w:highlight w:val="white"/>
        </w:rPr>
        <w:lastRenderedPageBreak/>
        <w:t>expedición no mayor a 30 días naturales anteriores contados a partir del acto de apertura</w:t>
      </w:r>
      <w:r w:rsidRPr="000E2D84">
        <w:rPr>
          <w:rFonts w:asciiTheme="majorHAnsi" w:eastAsia="Calibri" w:hAnsiTheme="majorHAnsi" w:cstheme="majorHAnsi"/>
          <w:sz w:val="20"/>
          <w:szCs w:val="20"/>
          <w:highlight w:val="white"/>
        </w:rPr>
        <w:t xml:space="preserve"> de la presente licitación, conforme al “Acuerdo del H. Consejo de Administración del </w:t>
      </w:r>
      <w:r w:rsidRPr="000E2D84">
        <w:rPr>
          <w:rFonts w:asciiTheme="majorHAnsi" w:eastAsia="Calibri" w:hAnsiTheme="majorHAnsi" w:cstheme="majorHAnsi"/>
          <w:b/>
          <w:sz w:val="20"/>
          <w:szCs w:val="20"/>
          <w:highlight w:val="white"/>
        </w:rPr>
        <w:t>Instituto del Fondo Nacional de la Vivienda para los Trabajadores</w:t>
      </w:r>
      <w:r w:rsidRPr="000E2D84">
        <w:rPr>
          <w:rFonts w:asciiTheme="majorHAnsi" w:eastAsia="Calibri" w:hAnsiTheme="majorHAnsi" w:cstheme="majorHAns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Pr="000E2D84">
        <w:rPr>
          <w:rFonts w:asciiTheme="majorHAnsi" w:eastAsia="Calibri" w:hAnsiTheme="majorHAnsi" w:cstheme="majorHAnsi"/>
          <w:b/>
          <w:color w:val="222222"/>
          <w:sz w:val="20"/>
          <w:szCs w:val="20"/>
          <w:highlight w:val="white"/>
        </w:rPr>
        <w:t xml:space="preserve"> (1.4._CINFONAVIT_#</w:t>
      </w:r>
      <w:proofErr w:type="gramStart"/>
      <w:r w:rsidRPr="000E2D84">
        <w:rPr>
          <w:rFonts w:asciiTheme="majorHAnsi" w:eastAsia="Calibri" w:hAnsiTheme="majorHAnsi" w:cstheme="majorHAnsi"/>
          <w:b/>
          <w:color w:val="222222"/>
          <w:sz w:val="20"/>
          <w:szCs w:val="20"/>
          <w:highlight w:val="white"/>
        </w:rPr>
        <w:t>proveedor.*</w:t>
      </w:r>
      <w:proofErr w:type="gramEnd"/>
      <w:r w:rsidRPr="000E2D84">
        <w:rPr>
          <w:rFonts w:asciiTheme="majorHAnsi" w:eastAsia="Calibri" w:hAnsiTheme="majorHAnsi" w:cstheme="majorHAnsi"/>
          <w:b/>
          <w:color w:val="222222"/>
          <w:sz w:val="20"/>
          <w:szCs w:val="20"/>
          <w:highlight w:val="white"/>
        </w:rPr>
        <w:t>)</w:t>
      </w:r>
    </w:p>
    <w:p w14:paraId="54A9B309" w14:textId="31AC0122" w:rsidR="00CC68E3" w:rsidRPr="000E2D84" w:rsidRDefault="00116502">
      <w:pPr>
        <w:spacing w:before="240" w:after="240" w:line="276" w:lineRule="auto"/>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18"/>
          <w:szCs w:val="18"/>
          <w:highlight w:val="white"/>
        </w:rPr>
        <w:t>1.5</w:t>
      </w:r>
      <w:r w:rsidRPr="000E2D84">
        <w:rPr>
          <w:rFonts w:asciiTheme="majorHAnsi" w:eastAsia="Calibri" w:hAnsiTheme="majorHAnsi" w:cstheme="majorHAnsi"/>
          <w:sz w:val="18"/>
          <w:szCs w:val="18"/>
          <w:highlight w:val="white"/>
        </w:rPr>
        <w:tab/>
      </w:r>
      <w:r w:rsidRPr="000E2D84">
        <w:rPr>
          <w:rFonts w:asciiTheme="majorHAnsi" w:eastAsia="Calibri" w:hAnsiTheme="majorHAnsi" w:cstheme="majorHAnsi"/>
          <w:b/>
          <w:bCs/>
          <w:sz w:val="20"/>
          <w:szCs w:val="20"/>
        </w:rPr>
        <w:t>Carta del fabricante o distribuidor mayorista</w:t>
      </w:r>
      <w:r w:rsidRPr="000E2D84">
        <w:rPr>
          <w:rFonts w:asciiTheme="majorHAnsi" w:eastAsia="Calibri" w:hAnsiTheme="majorHAnsi" w:cstheme="majorHAnsi"/>
          <w:sz w:val="20"/>
          <w:szCs w:val="20"/>
        </w:rPr>
        <w:t>, en la que manifieste que el participante es distribuidor autorizado de los bienes ofertados, y que responderá para la aplicación de garantías de fábrica, por defectos de fabricación y/o vicios ocultos de los bienes ofertados por el participante</w:t>
      </w:r>
      <w:r w:rsidR="00153D3F" w:rsidRPr="000E2D84">
        <w:rPr>
          <w:rFonts w:asciiTheme="majorHAnsi" w:eastAsia="Calibri" w:hAnsiTheme="majorHAnsi" w:cstheme="majorHAnsi"/>
          <w:sz w:val="20"/>
          <w:szCs w:val="20"/>
        </w:rPr>
        <w:t>,</w:t>
      </w:r>
      <w:r w:rsidRPr="000E2D84">
        <w:rPr>
          <w:rFonts w:asciiTheme="majorHAnsi" w:eastAsia="Calibri" w:hAnsiTheme="majorHAnsi" w:cstheme="majorHAnsi"/>
          <w:sz w:val="20"/>
          <w:szCs w:val="20"/>
        </w:rPr>
        <w:t xml:space="preserve"> firmada por el representante legal, por </w:t>
      </w:r>
      <w:r w:rsidR="00153D3F" w:rsidRPr="000E2D84">
        <w:rPr>
          <w:rFonts w:asciiTheme="majorHAnsi" w:eastAsia="Calibri" w:hAnsiTheme="majorHAnsi" w:cstheme="majorHAnsi"/>
          <w:sz w:val="20"/>
          <w:szCs w:val="20"/>
        </w:rPr>
        <w:t>un</w:t>
      </w:r>
      <w:r w:rsidRPr="000E2D84">
        <w:rPr>
          <w:rFonts w:asciiTheme="majorHAnsi" w:eastAsia="Calibri" w:hAnsiTheme="majorHAnsi" w:cstheme="majorHAnsi"/>
          <w:sz w:val="20"/>
          <w:szCs w:val="20"/>
        </w:rPr>
        <w:t xml:space="preserve"> período </w:t>
      </w:r>
      <w:r w:rsidR="00153D3F" w:rsidRPr="000E2D84">
        <w:rPr>
          <w:rFonts w:asciiTheme="majorHAnsi" w:eastAsia="Calibri" w:hAnsiTheme="majorHAnsi" w:cstheme="majorHAnsi"/>
          <w:sz w:val="20"/>
          <w:szCs w:val="20"/>
        </w:rPr>
        <w:t>mínimo de 6 meses</w:t>
      </w:r>
      <w:r w:rsidRPr="000E2D84">
        <w:rPr>
          <w:rFonts w:asciiTheme="majorHAnsi" w:eastAsia="Calibri" w:hAnsiTheme="majorHAnsi" w:cstheme="majorHAnsi"/>
          <w:sz w:val="20"/>
          <w:szCs w:val="20"/>
        </w:rPr>
        <w:t xml:space="preserve">, a entera satisfacción de Gobierno del Estado. </w:t>
      </w:r>
      <w:r w:rsidRPr="000E2D84">
        <w:rPr>
          <w:rFonts w:asciiTheme="majorHAnsi" w:eastAsia="Calibri" w:hAnsiTheme="majorHAnsi" w:cstheme="majorHAnsi"/>
          <w:b/>
          <w:sz w:val="20"/>
          <w:szCs w:val="20"/>
        </w:rPr>
        <w:t>(</w:t>
      </w:r>
      <w:r w:rsidR="00153D3F" w:rsidRPr="000E2D84">
        <w:rPr>
          <w:rFonts w:asciiTheme="majorHAnsi" w:eastAsia="Calibri" w:hAnsiTheme="majorHAnsi" w:cstheme="majorHAnsi"/>
          <w:b/>
          <w:i/>
          <w:sz w:val="20"/>
          <w:szCs w:val="20"/>
        </w:rPr>
        <w:t>1.5</w:t>
      </w:r>
      <w:r w:rsidRPr="000E2D84">
        <w:rPr>
          <w:rFonts w:asciiTheme="majorHAnsi" w:eastAsia="Calibri" w:hAnsiTheme="majorHAnsi" w:cstheme="majorHAnsi"/>
          <w:b/>
          <w:i/>
          <w:sz w:val="20"/>
          <w:szCs w:val="20"/>
        </w:rPr>
        <w:t>_CF_#</w:t>
      </w:r>
      <w:proofErr w:type="gramStart"/>
      <w:r w:rsidRPr="000E2D84">
        <w:rPr>
          <w:rFonts w:asciiTheme="majorHAnsi" w:eastAsia="Calibri" w:hAnsiTheme="majorHAnsi" w:cstheme="majorHAnsi"/>
          <w:b/>
          <w:i/>
          <w:sz w:val="20"/>
          <w:szCs w:val="20"/>
        </w:rPr>
        <w:t>proveedor.*</w:t>
      </w:r>
      <w:proofErr w:type="gramEnd"/>
      <w:r w:rsidRPr="000E2D84">
        <w:rPr>
          <w:rFonts w:asciiTheme="majorHAnsi" w:eastAsia="Calibri" w:hAnsiTheme="majorHAnsi" w:cstheme="majorHAnsi"/>
          <w:b/>
          <w:i/>
          <w:sz w:val="20"/>
          <w:szCs w:val="20"/>
        </w:rPr>
        <w:t>)</w:t>
      </w:r>
    </w:p>
    <w:p w14:paraId="0D463551" w14:textId="4295AEDC" w:rsidR="00CC68E3" w:rsidRPr="000E2D84" w:rsidRDefault="00000000">
      <w:p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Nota: En caso de que en el </w:t>
      </w:r>
      <w:r w:rsidR="00153D3F" w:rsidRPr="000E2D84">
        <w:rPr>
          <w:rFonts w:asciiTheme="majorHAnsi" w:eastAsia="Calibri" w:hAnsiTheme="majorHAnsi" w:cstheme="majorHAnsi"/>
          <w:sz w:val="20"/>
          <w:szCs w:val="20"/>
        </w:rPr>
        <w:t>A</w:t>
      </w:r>
      <w:r w:rsidRPr="000E2D84">
        <w:rPr>
          <w:rFonts w:asciiTheme="majorHAnsi" w:eastAsia="Calibri" w:hAnsiTheme="majorHAnsi" w:cstheme="majorHAnsi"/>
          <w:sz w:val="20"/>
          <w:szCs w:val="20"/>
        </w:rPr>
        <w:t xml:space="preserve">nexo I no se señale período de garantía, ésta deberá ser mínimo por </w:t>
      </w:r>
      <w:r w:rsidR="00153D3F" w:rsidRPr="000E2D84">
        <w:rPr>
          <w:rFonts w:asciiTheme="majorHAnsi" w:eastAsia="Calibri" w:hAnsiTheme="majorHAnsi" w:cstheme="majorHAnsi"/>
          <w:sz w:val="20"/>
          <w:szCs w:val="20"/>
        </w:rPr>
        <w:t>6 meses</w:t>
      </w:r>
      <w:r w:rsidRPr="000E2D84">
        <w:rPr>
          <w:rFonts w:asciiTheme="majorHAnsi" w:eastAsia="Calibri" w:hAnsiTheme="majorHAnsi" w:cstheme="majorHAnsi"/>
          <w:sz w:val="20"/>
          <w:szCs w:val="20"/>
        </w:rPr>
        <w:t>.</w:t>
      </w:r>
    </w:p>
    <w:p w14:paraId="1D3F7F32" w14:textId="77777777" w:rsidR="00CC68E3" w:rsidRPr="000E2D84" w:rsidRDefault="00CC68E3" w:rsidP="00153D3F">
      <w:pPr>
        <w:pBdr>
          <w:top w:val="nil"/>
          <w:left w:val="nil"/>
          <w:bottom w:val="nil"/>
          <w:right w:val="nil"/>
          <w:between w:val="nil"/>
        </w:pBdr>
        <w:spacing w:line="240" w:lineRule="auto"/>
        <w:ind w:leftChars="0" w:left="0" w:right="284" w:firstLineChars="0" w:firstLine="0"/>
        <w:jc w:val="both"/>
        <w:rPr>
          <w:rFonts w:asciiTheme="majorHAnsi" w:eastAsia="Calibri" w:hAnsiTheme="majorHAnsi" w:cstheme="majorHAnsi"/>
          <w:color w:val="000000"/>
          <w:sz w:val="20"/>
          <w:szCs w:val="20"/>
        </w:rPr>
      </w:pPr>
    </w:p>
    <w:p w14:paraId="27FF62F4" w14:textId="379EC88D" w:rsidR="00CC68E3" w:rsidRPr="000E2D84" w:rsidRDefault="00153D3F">
      <w:p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1.6</w:t>
      </w:r>
      <w:r w:rsidRPr="000E2D84">
        <w:rPr>
          <w:rFonts w:asciiTheme="majorHAnsi" w:eastAsia="Calibri" w:hAnsiTheme="majorHAnsi" w:cstheme="majorHAnsi"/>
          <w:sz w:val="20"/>
          <w:szCs w:val="20"/>
        </w:rPr>
        <w:tab/>
      </w:r>
      <w:r w:rsidRPr="000E2D84">
        <w:rPr>
          <w:rFonts w:asciiTheme="majorHAnsi" w:eastAsia="Calibri" w:hAnsiTheme="majorHAnsi" w:cstheme="majorHAnsi"/>
          <w:b/>
          <w:bCs/>
          <w:sz w:val="20"/>
          <w:szCs w:val="20"/>
        </w:rPr>
        <w:t xml:space="preserve">Anexo AB </w:t>
      </w:r>
      <w:r w:rsidRPr="000E2D84">
        <w:rPr>
          <w:rFonts w:asciiTheme="majorHAnsi" w:eastAsia="Calibri" w:hAnsiTheme="majorHAnsi" w:cstheme="majorHAnsi"/>
          <w:sz w:val="20"/>
          <w:szCs w:val="20"/>
        </w:rPr>
        <w:t xml:space="preserve">con los puntos solicitados según participe, preferentemente en hoja membretada del participante, con nombre y firma del representante o apoderado legal acreditado. </w:t>
      </w:r>
      <w:r w:rsidRPr="000E2D84">
        <w:rPr>
          <w:rFonts w:asciiTheme="majorHAnsi" w:eastAsia="Calibri" w:hAnsiTheme="majorHAnsi" w:cstheme="majorHAnsi"/>
          <w:b/>
          <w:sz w:val="20"/>
          <w:szCs w:val="20"/>
        </w:rPr>
        <w:t>(</w:t>
      </w:r>
      <w:r w:rsidRPr="000E2D84">
        <w:rPr>
          <w:rFonts w:asciiTheme="majorHAnsi" w:eastAsia="Calibri" w:hAnsiTheme="majorHAnsi" w:cstheme="majorHAnsi"/>
          <w:b/>
          <w:i/>
          <w:sz w:val="20"/>
          <w:szCs w:val="20"/>
        </w:rPr>
        <w:t>1.6_AB_#</w:t>
      </w:r>
      <w:proofErr w:type="gramStart"/>
      <w:r w:rsidRPr="000E2D84">
        <w:rPr>
          <w:rFonts w:asciiTheme="majorHAnsi" w:eastAsia="Calibri" w:hAnsiTheme="majorHAnsi" w:cstheme="majorHAnsi"/>
          <w:b/>
          <w:i/>
          <w:sz w:val="20"/>
          <w:szCs w:val="20"/>
        </w:rPr>
        <w:t>proveedor.*</w:t>
      </w:r>
      <w:proofErr w:type="gramEnd"/>
      <w:r w:rsidRPr="000E2D84">
        <w:rPr>
          <w:rFonts w:asciiTheme="majorHAnsi" w:eastAsia="Calibri" w:hAnsiTheme="majorHAnsi" w:cstheme="majorHAnsi"/>
          <w:b/>
          <w:i/>
          <w:sz w:val="20"/>
          <w:szCs w:val="20"/>
        </w:rPr>
        <w:t>)</w:t>
      </w:r>
    </w:p>
    <w:p w14:paraId="0165D989" w14:textId="77777777" w:rsidR="00CC68E3" w:rsidRPr="000E2D84" w:rsidRDefault="00CC68E3" w:rsidP="00153D3F">
      <w:pPr>
        <w:ind w:leftChars="0" w:left="0" w:right="284" w:firstLineChars="0" w:firstLine="0"/>
        <w:rPr>
          <w:rFonts w:asciiTheme="majorHAnsi" w:eastAsia="Calibri" w:hAnsiTheme="majorHAnsi" w:cstheme="majorHAnsi"/>
          <w:sz w:val="20"/>
          <w:szCs w:val="20"/>
        </w:rPr>
      </w:pPr>
    </w:p>
    <w:p w14:paraId="3B571411" w14:textId="29542C99" w:rsidR="00CC68E3" w:rsidRPr="000E2D84" w:rsidRDefault="00153D3F">
      <w:p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1.7</w:t>
      </w:r>
      <w:r w:rsidRPr="000E2D84">
        <w:rPr>
          <w:rFonts w:asciiTheme="majorHAnsi" w:eastAsia="Calibri" w:hAnsiTheme="majorHAnsi" w:cstheme="majorHAnsi"/>
          <w:sz w:val="20"/>
          <w:szCs w:val="20"/>
        </w:rPr>
        <w:tab/>
      </w:r>
      <w:r w:rsidRPr="000E2D84">
        <w:rPr>
          <w:rFonts w:asciiTheme="majorHAnsi" w:eastAsia="Calibri" w:hAnsiTheme="majorHAnsi" w:cstheme="majorHAnsi"/>
          <w:b/>
          <w:bCs/>
          <w:sz w:val="20"/>
          <w:szCs w:val="20"/>
        </w:rPr>
        <w:t>Copia del recibo de muestras</w:t>
      </w:r>
      <w:r w:rsidRPr="000E2D84">
        <w:rPr>
          <w:rFonts w:asciiTheme="majorHAnsi" w:eastAsia="Calibri" w:hAnsiTheme="majorHAnsi" w:cstheme="majorHAnsi"/>
          <w:sz w:val="20"/>
          <w:szCs w:val="20"/>
        </w:rPr>
        <w:t xml:space="preserve"> con el sello de la Dirección</w:t>
      </w:r>
      <w:r w:rsidR="004136FF"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b/>
          <w:sz w:val="20"/>
          <w:szCs w:val="20"/>
        </w:rPr>
        <w:t>(</w:t>
      </w:r>
      <w:r w:rsidRPr="000E2D84">
        <w:rPr>
          <w:rFonts w:asciiTheme="majorHAnsi" w:eastAsia="Calibri" w:hAnsiTheme="majorHAnsi" w:cstheme="majorHAnsi"/>
          <w:b/>
          <w:i/>
          <w:sz w:val="20"/>
          <w:szCs w:val="20"/>
        </w:rPr>
        <w:t>1.7_RM_#</w:t>
      </w:r>
      <w:proofErr w:type="gramStart"/>
      <w:r w:rsidRPr="000E2D84">
        <w:rPr>
          <w:rFonts w:asciiTheme="majorHAnsi" w:eastAsia="Calibri" w:hAnsiTheme="majorHAnsi" w:cstheme="majorHAnsi"/>
          <w:b/>
          <w:i/>
          <w:sz w:val="20"/>
          <w:szCs w:val="20"/>
        </w:rPr>
        <w:t>proveedor.*</w:t>
      </w:r>
      <w:proofErr w:type="gramEnd"/>
      <w:r w:rsidRPr="000E2D84">
        <w:rPr>
          <w:rFonts w:asciiTheme="majorHAnsi" w:eastAsia="Calibri" w:hAnsiTheme="majorHAnsi" w:cstheme="majorHAnsi"/>
          <w:b/>
          <w:i/>
          <w:sz w:val="20"/>
          <w:szCs w:val="20"/>
        </w:rPr>
        <w:t>)</w:t>
      </w:r>
    </w:p>
    <w:p w14:paraId="05D56357" w14:textId="77777777" w:rsidR="00CC68E3" w:rsidRPr="000E2D84" w:rsidRDefault="00CC68E3" w:rsidP="00153D3F">
      <w:pPr>
        <w:ind w:leftChars="0" w:left="0" w:right="284" w:firstLineChars="0" w:firstLine="0"/>
        <w:jc w:val="both"/>
        <w:rPr>
          <w:rFonts w:asciiTheme="majorHAnsi" w:eastAsia="Calibri" w:hAnsiTheme="majorHAnsi" w:cstheme="majorHAnsi"/>
          <w:sz w:val="20"/>
          <w:szCs w:val="20"/>
          <w:highlight w:val="yellow"/>
        </w:rPr>
      </w:pPr>
    </w:p>
    <w:p w14:paraId="6650C35D" w14:textId="578C8DE6" w:rsidR="00CC68E3" w:rsidRPr="000E2D84" w:rsidRDefault="00153D3F">
      <w:pPr>
        <w:ind w:left="0" w:right="284" w:hanging="2"/>
        <w:jc w:val="both"/>
        <w:rPr>
          <w:rFonts w:asciiTheme="majorHAnsi" w:eastAsia="Calibri" w:hAnsiTheme="majorHAnsi" w:cstheme="majorHAnsi"/>
          <w:sz w:val="20"/>
          <w:szCs w:val="20"/>
          <w:highlight w:val="yellow"/>
        </w:rPr>
      </w:pPr>
      <w:r w:rsidRPr="000E2D84">
        <w:rPr>
          <w:rFonts w:asciiTheme="majorHAnsi" w:eastAsia="Calibri" w:hAnsiTheme="majorHAnsi" w:cstheme="majorHAnsi"/>
          <w:sz w:val="20"/>
          <w:szCs w:val="20"/>
        </w:rPr>
        <w:t xml:space="preserve">1.8 </w:t>
      </w:r>
      <w:r w:rsidRPr="000E2D84">
        <w:rPr>
          <w:rFonts w:asciiTheme="majorHAnsi" w:eastAsia="Calibri" w:hAnsiTheme="majorHAnsi" w:cstheme="majorHAnsi"/>
          <w:sz w:val="20"/>
          <w:szCs w:val="20"/>
        </w:rPr>
        <w:tab/>
      </w:r>
      <w:r w:rsidRPr="000E2D84">
        <w:rPr>
          <w:rFonts w:asciiTheme="majorHAnsi" w:eastAsia="Calibri" w:hAnsiTheme="majorHAnsi" w:cstheme="majorHAnsi"/>
          <w:b/>
          <w:bCs/>
          <w:sz w:val="20"/>
          <w:szCs w:val="20"/>
        </w:rPr>
        <w:t>Carta compromiso antisoborno</w:t>
      </w:r>
      <w:r w:rsidRPr="000E2D84">
        <w:rPr>
          <w:rFonts w:asciiTheme="majorHAnsi" w:eastAsia="Calibri" w:hAnsiTheme="majorHAnsi" w:cstheme="majorHAnsi"/>
          <w:sz w:val="20"/>
          <w:szCs w:val="20"/>
        </w:rPr>
        <w:t xml:space="preserve"> en hoja membretada y firmada por el representante o apoderado legal acreditado. </w:t>
      </w:r>
      <w:r w:rsidRPr="000E2D84">
        <w:rPr>
          <w:rFonts w:asciiTheme="majorHAnsi" w:eastAsia="Calibri" w:hAnsiTheme="majorHAnsi" w:cstheme="majorHAnsi"/>
          <w:b/>
          <w:sz w:val="20"/>
          <w:szCs w:val="20"/>
        </w:rPr>
        <w:t>(ANEXO J)</w:t>
      </w:r>
      <w:r w:rsidR="00741CC4" w:rsidRPr="000E2D84">
        <w:rPr>
          <w:rFonts w:asciiTheme="majorHAnsi" w:eastAsia="Calibri" w:hAnsiTheme="majorHAnsi" w:cstheme="majorHAnsi"/>
          <w:b/>
          <w:sz w:val="20"/>
          <w:szCs w:val="20"/>
        </w:rPr>
        <w:t xml:space="preserve"> (</w:t>
      </w:r>
      <w:r w:rsidR="00741CC4" w:rsidRPr="000E2D84">
        <w:rPr>
          <w:rFonts w:asciiTheme="majorHAnsi" w:eastAsia="Calibri" w:hAnsiTheme="majorHAnsi" w:cstheme="majorHAnsi"/>
          <w:b/>
          <w:i/>
          <w:sz w:val="20"/>
          <w:szCs w:val="20"/>
        </w:rPr>
        <w:t>1.8_AJ#</w:t>
      </w:r>
      <w:proofErr w:type="gramStart"/>
      <w:r w:rsidR="00741CC4" w:rsidRPr="000E2D84">
        <w:rPr>
          <w:rFonts w:asciiTheme="majorHAnsi" w:eastAsia="Calibri" w:hAnsiTheme="majorHAnsi" w:cstheme="majorHAnsi"/>
          <w:b/>
          <w:i/>
          <w:sz w:val="20"/>
          <w:szCs w:val="20"/>
        </w:rPr>
        <w:t>proveedor.*</w:t>
      </w:r>
      <w:proofErr w:type="gramEnd"/>
      <w:r w:rsidR="00741CC4" w:rsidRPr="000E2D84">
        <w:rPr>
          <w:rFonts w:asciiTheme="majorHAnsi" w:eastAsia="Calibri" w:hAnsiTheme="majorHAnsi" w:cstheme="majorHAnsi"/>
          <w:b/>
          <w:i/>
          <w:sz w:val="20"/>
          <w:szCs w:val="20"/>
        </w:rPr>
        <w:t>)</w:t>
      </w:r>
    </w:p>
    <w:p w14:paraId="4363C0EB" w14:textId="77777777" w:rsidR="00CC68E3" w:rsidRPr="000E2D84" w:rsidRDefault="00CC68E3">
      <w:pPr>
        <w:pBdr>
          <w:top w:val="nil"/>
          <w:left w:val="nil"/>
          <w:bottom w:val="nil"/>
          <w:right w:val="nil"/>
          <w:between w:val="nil"/>
        </w:pBdr>
        <w:spacing w:line="240" w:lineRule="auto"/>
        <w:ind w:left="0" w:right="284" w:hanging="2"/>
        <w:rPr>
          <w:rFonts w:asciiTheme="majorHAnsi" w:eastAsia="Calibri" w:hAnsiTheme="majorHAnsi" w:cstheme="majorHAnsi"/>
          <w:color w:val="000000"/>
          <w:sz w:val="20"/>
          <w:szCs w:val="20"/>
          <w:highlight w:val="yellow"/>
        </w:rPr>
      </w:pPr>
    </w:p>
    <w:p w14:paraId="64ECD40E" w14:textId="77777777" w:rsidR="00CC68E3" w:rsidRPr="000E2D84" w:rsidRDefault="00000000">
      <w:pPr>
        <w:pBdr>
          <w:top w:val="nil"/>
          <w:left w:val="nil"/>
          <w:bottom w:val="nil"/>
          <w:right w:val="nil"/>
          <w:between w:val="nil"/>
        </w:pBdr>
        <w:spacing w:line="240" w:lineRule="auto"/>
        <w:ind w:left="0" w:right="284" w:hanging="2"/>
        <w:rPr>
          <w:rFonts w:asciiTheme="majorHAnsi" w:eastAsia="Calibri" w:hAnsiTheme="majorHAnsi" w:cstheme="majorHAnsi"/>
          <w:color w:val="000000"/>
          <w:sz w:val="20"/>
          <w:szCs w:val="20"/>
        </w:rPr>
      </w:pPr>
      <w:r w:rsidRPr="000E2D84">
        <w:rPr>
          <w:rFonts w:asciiTheme="majorHAnsi" w:eastAsia="Calibri" w:hAnsiTheme="majorHAnsi" w:cstheme="majorHAnsi"/>
          <w:b/>
          <w:color w:val="000000"/>
          <w:sz w:val="20"/>
          <w:szCs w:val="20"/>
        </w:rPr>
        <w:t xml:space="preserve">Notas: </w:t>
      </w:r>
    </w:p>
    <w:p w14:paraId="6C90115F" w14:textId="77777777" w:rsidR="00CC68E3" w:rsidRPr="000E2D84" w:rsidRDefault="00000000">
      <w:pPr>
        <w:numPr>
          <w:ilvl w:val="0"/>
          <w:numId w:val="15"/>
        </w:num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0E2D84">
        <w:rPr>
          <w:rFonts w:asciiTheme="majorHAnsi" w:eastAsia="Calibri" w:hAnsiTheme="majorHAnsi" w:cstheme="majorHAnsi"/>
          <w:sz w:val="20"/>
          <w:szCs w:val="20"/>
        </w:rPr>
        <w:t xml:space="preserve"> o apoderado</w:t>
      </w:r>
      <w:r w:rsidRPr="000E2D84">
        <w:rPr>
          <w:rFonts w:asciiTheme="majorHAnsi" w:eastAsia="Calibri" w:hAnsiTheme="majorHAnsi" w:cstheme="majorHAnsi"/>
          <w:color w:val="000000"/>
          <w:sz w:val="20"/>
          <w:szCs w:val="20"/>
        </w:rPr>
        <w:t xml:space="preserve"> legal acreditado.</w:t>
      </w:r>
    </w:p>
    <w:p w14:paraId="6DF7661D" w14:textId="77777777" w:rsidR="00CC68E3" w:rsidRPr="000E2D84" w:rsidRDefault="00000000">
      <w:pPr>
        <w:numPr>
          <w:ilvl w:val="0"/>
          <w:numId w:val="15"/>
        </w:num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Todos los archivos ingresados deberán ser nombrados preferentemente de acuerdo a la nomenclatura especificada al final de cada punto. (Ejemplo: 1_DA_#</w:t>
      </w:r>
      <w:proofErr w:type="gramStart"/>
      <w:r w:rsidRPr="000E2D84">
        <w:rPr>
          <w:rFonts w:asciiTheme="majorHAnsi" w:eastAsia="Calibri" w:hAnsiTheme="majorHAnsi" w:cstheme="majorHAnsi"/>
          <w:color w:val="000000"/>
          <w:sz w:val="20"/>
          <w:szCs w:val="20"/>
        </w:rPr>
        <w:t>proveedor.*</w:t>
      </w:r>
      <w:proofErr w:type="gramEnd"/>
      <w:r w:rsidRPr="000E2D84">
        <w:rPr>
          <w:rFonts w:asciiTheme="majorHAnsi" w:eastAsia="Calibri" w:hAnsiTheme="majorHAnsi" w:cstheme="majorHAnsi"/>
          <w:color w:val="000000"/>
          <w:sz w:val="20"/>
          <w:szCs w:val="20"/>
        </w:rPr>
        <w:t xml:space="preserve">) </w:t>
      </w:r>
    </w:p>
    <w:p w14:paraId="4715696F" w14:textId="77777777" w:rsidR="00CC68E3" w:rsidRPr="000E2D84" w:rsidRDefault="00CC68E3">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1B7AADC1" w14:textId="77777777" w:rsidR="00CC68E3" w:rsidRPr="000E2D84" w:rsidRDefault="00000000">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sidRPr="000E2D84">
        <w:rPr>
          <w:rFonts w:asciiTheme="majorHAnsi" w:eastAsia="Calibri" w:hAnsiTheme="majorHAnsi" w:cstheme="majorHAnsi"/>
          <w:color w:val="000000"/>
          <w:sz w:val="20"/>
          <w:szCs w:val="20"/>
        </w:rPr>
        <w:t>doc</w:t>
      </w:r>
      <w:proofErr w:type="spellEnd"/>
      <w:r w:rsidRPr="000E2D84">
        <w:rPr>
          <w:rFonts w:asciiTheme="majorHAnsi" w:eastAsia="Calibri" w:hAnsiTheme="majorHAnsi" w:cstheme="majorHAnsi"/>
          <w:color w:val="000000"/>
          <w:sz w:val="20"/>
          <w:szCs w:val="20"/>
        </w:rPr>
        <w:t>, .</w:t>
      </w:r>
      <w:proofErr w:type="spellStart"/>
      <w:r w:rsidRPr="000E2D84">
        <w:rPr>
          <w:rFonts w:asciiTheme="majorHAnsi" w:eastAsia="Calibri" w:hAnsiTheme="majorHAnsi" w:cstheme="majorHAnsi"/>
          <w:color w:val="000000"/>
          <w:sz w:val="20"/>
          <w:szCs w:val="20"/>
        </w:rPr>
        <w:t>ppt</w:t>
      </w:r>
      <w:proofErr w:type="spellEnd"/>
      <w:r w:rsidRPr="000E2D84">
        <w:rPr>
          <w:rFonts w:asciiTheme="majorHAnsi" w:eastAsia="Calibri" w:hAnsiTheme="majorHAnsi" w:cstheme="majorHAnsi"/>
          <w:color w:val="000000"/>
          <w:sz w:val="20"/>
          <w:szCs w:val="20"/>
        </w:rPr>
        <w:t>, .xls y .</w:t>
      </w:r>
      <w:proofErr w:type="spellStart"/>
      <w:r w:rsidRPr="000E2D84">
        <w:rPr>
          <w:rFonts w:asciiTheme="majorHAnsi" w:eastAsia="Calibri" w:hAnsiTheme="majorHAnsi" w:cstheme="majorHAnsi"/>
          <w:color w:val="000000"/>
          <w:sz w:val="20"/>
          <w:szCs w:val="20"/>
        </w:rPr>
        <w:t>pdf</w:t>
      </w:r>
      <w:proofErr w:type="spellEnd"/>
      <w:r w:rsidRPr="000E2D84">
        <w:rPr>
          <w:rFonts w:asciiTheme="majorHAnsi" w:eastAsia="Calibri" w:hAnsiTheme="majorHAnsi" w:cstheme="majorHAnsi"/>
          <w:color w:val="000000"/>
          <w:sz w:val="20"/>
          <w:szCs w:val="20"/>
        </w:rPr>
        <w:t>”, quedando de la siguiente manera: 1_DA_39999.doc</w:t>
      </w:r>
    </w:p>
    <w:p w14:paraId="4C688434" w14:textId="77777777" w:rsidR="00CC68E3" w:rsidRPr="000E2D84" w:rsidRDefault="00CC68E3">
      <w:pPr>
        <w:pBdr>
          <w:top w:val="nil"/>
          <w:left w:val="nil"/>
          <w:bottom w:val="nil"/>
          <w:right w:val="nil"/>
          <w:between w:val="nil"/>
        </w:pBdr>
        <w:spacing w:line="240" w:lineRule="auto"/>
        <w:ind w:left="0" w:right="284" w:hanging="2"/>
        <w:jc w:val="both"/>
        <w:rPr>
          <w:rFonts w:asciiTheme="majorHAnsi" w:eastAsia="Calibri" w:hAnsiTheme="majorHAnsi" w:cstheme="majorHAnsi"/>
          <w:color w:val="000000"/>
          <w:sz w:val="20"/>
          <w:szCs w:val="20"/>
        </w:rPr>
      </w:pPr>
    </w:p>
    <w:p w14:paraId="60A4967B" w14:textId="77777777" w:rsidR="00CC68E3" w:rsidRPr="000E2D84" w:rsidRDefault="00CC68E3">
      <w:pPr>
        <w:ind w:left="0" w:right="-376" w:hanging="2"/>
        <w:jc w:val="both"/>
        <w:rPr>
          <w:rFonts w:asciiTheme="majorHAnsi" w:eastAsia="Calibri" w:hAnsiTheme="majorHAnsi" w:cstheme="majorHAnsi"/>
          <w:sz w:val="20"/>
          <w:szCs w:val="20"/>
          <w:highlight w:val="yellow"/>
        </w:rPr>
      </w:pPr>
    </w:p>
    <w:p w14:paraId="252DD37D" w14:textId="77777777" w:rsidR="00CC68E3" w:rsidRPr="000E2D84" w:rsidRDefault="00000000">
      <w:pPr>
        <w:numPr>
          <w:ilvl w:val="0"/>
          <w:numId w:val="13"/>
        </w:numPr>
        <w:ind w:left="0" w:right="-376" w:hanging="2"/>
        <w:jc w:val="both"/>
        <w:rPr>
          <w:rFonts w:asciiTheme="majorHAnsi" w:eastAsia="Calibri" w:hAnsiTheme="majorHAnsi" w:cstheme="majorHAnsi"/>
          <w:sz w:val="22"/>
          <w:szCs w:val="22"/>
        </w:rPr>
      </w:pPr>
      <w:r w:rsidRPr="000E2D84">
        <w:rPr>
          <w:rFonts w:asciiTheme="majorHAnsi" w:eastAsia="Calibri" w:hAnsiTheme="majorHAnsi" w:cstheme="majorHAnsi"/>
          <w:b/>
          <w:sz w:val="22"/>
          <w:szCs w:val="22"/>
          <w:u w:val="single"/>
        </w:rPr>
        <w:t>Para la oferta económica</w:t>
      </w:r>
      <w:r w:rsidRPr="000E2D84">
        <w:rPr>
          <w:rFonts w:asciiTheme="majorHAnsi" w:eastAsia="Calibri" w:hAnsiTheme="majorHAnsi" w:cstheme="majorHAnsi"/>
          <w:b/>
          <w:smallCaps/>
          <w:sz w:val="22"/>
          <w:szCs w:val="22"/>
          <w:u w:val="single"/>
        </w:rPr>
        <w:t xml:space="preserve"> </w:t>
      </w:r>
      <w:r w:rsidRPr="000E2D84">
        <w:rPr>
          <w:rFonts w:asciiTheme="majorHAnsi" w:eastAsia="Calibri" w:hAnsiTheme="majorHAnsi" w:cstheme="majorHAnsi"/>
          <w:b/>
          <w:sz w:val="22"/>
          <w:szCs w:val="22"/>
          <w:u w:val="single"/>
        </w:rPr>
        <w:t>electrónica deberá realizar lo siguiente</w:t>
      </w:r>
      <w:r w:rsidRPr="000E2D84">
        <w:rPr>
          <w:rFonts w:asciiTheme="majorHAnsi" w:eastAsia="Calibri" w:hAnsiTheme="majorHAnsi" w:cstheme="majorHAnsi"/>
          <w:b/>
          <w:smallCaps/>
          <w:sz w:val="22"/>
          <w:szCs w:val="22"/>
        </w:rPr>
        <w:t>:</w:t>
      </w:r>
    </w:p>
    <w:p w14:paraId="6A171DFA" w14:textId="77777777" w:rsidR="00CC68E3" w:rsidRPr="000E2D84" w:rsidRDefault="00CC68E3">
      <w:pPr>
        <w:ind w:left="0" w:right="-376" w:hanging="2"/>
        <w:jc w:val="both"/>
        <w:rPr>
          <w:rFonts w:asciiTheme="majorHAnsi" w:eastAsia="Calibri" w:hAnsiTheme="majorHAnsi" w:cstheme="majorHAnsi"/>
          <w:sz w:val="20"/>
          <w:szCs w:val="20"/>
        </w:rPr>
      </w:pPr>
    </w:p>
    <w:p w14:paraId="13E5E92C" w14:textId="6A4A3F2E" w:rsidR="00CC68E3" w:rsidRPr="000E2D84" w:rsidRDefault="00000000">
      <w:pPr>
        <w:numPr>
          <w:ilvl w:val="0"/>
          <w:numId w:val="8"/>
        </w:num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Deberá ingresar su oferta económica en el apartado “</w:t>
      </w:r>
      <w:r w:rsidRPr="000E2D84">
        <w:rPr>
          <w:rFonts w:asciiTheme="majorHAnsi" w:eastAsia="Calibri" w:hAnsiTheme="majorHAnsi" w:cstheme="majorHAnsi"/>
          <w:b/>
          <w:sz w:val="20"/>
          <w:szCs w:val="20"/>
        </w:rPr>
        <w:t>Posiciones</w:t>
      </w:r>
      <w:r w:rsidRPr="000E2D84">
        <w:rPr>
          <w:rFonts w:asciiTheme="majorHAnsi" w:eastAsia="Calibri" w:hAnsiTheme="majorHAnsi" w:cstheme="majorHAnsi"/>
          <w:sz w:val="20"/>
          <w:szCs w:val="20"/>
        </w:rPr>
        <w:t>”</w:t>
      </w:r>
      <w:r w:rsidRPr="000E2D84">
        <w:rPr>
          <w:rFonts w:asciiTheme="majorHAnsi" w:eastAsia="Calibri" w:hAnsiTheme="majorHAnsi" w:cstheme="majorHAnsi"/>
          <w:b/>
          <w:sz w:val="20"/>
          <w:szCs w:val="20"/>
        </w:rPr>
        <w:t>,</w:t>
      </w:r>
      <w:r w:rsidRPr="000E2D84">
        <w:rPr>
          <w:rFonts w:asciiTheme="majorHAnsi" w:eastAsia="Calibri" w:hAnsiTheme="majorHAnsi" w:cstheme="majorHAnsi"/>
          <w:sz w:val="20"/>
          <w:szCs w:val="20"/>
        </w:rPr>
        <w:t xml:space="preserve"> capturando el </w:t>
      </w:r>
      <w:r w:rsidRPr="000E2D84">
        <w:rPr>
          <w:rFonts w:asciiTheme="majorHAnsi" w:eastAsia="Calibri" w:hAnsiTheme="majorHAnsi" w:cstheme="majorHAnsi"/>
          <w:b/>
          <w:sz w:val="20"/>
          <w:szCs w:val="20"/>
          <w:u w:val="single"/>
        </w:rPr>
        <w:t>importe</w:t>
      </w:r>
      <w:r w:rsidR="00153D3F" w:rsidRPr="000E2D84">
        <w:rPr>
          <w:rFonts w:asciiTheme="majorHAnsi" w:eastAsia="Calibri" w:hAnsiTheme="majorHAnsi" w:cstheme="majorHAnsi"/>
          <w:b/>
          <w:sz w:val="20"/>
          <w:szCs w:val="20"/>
          <w:u w:val="single"/>
        </w:rPr>
        <w:t xml:space="preserve"> </w:t>
      </w:r>
      <w:proofErr w:type="gramStart"/>
      <w:r w:rsidRPr="000E2D84">
        <w:rPr>
          <w:rFonts w:asciiTheme="majorHAnsi" w:eastAsia="Calibri" w:hAnsiTheme="majorHAnsi" w:cstheme="majorHAnsi"/>
          <w:b/>
          <w:sz w:val="20"/>
          <w:szCs w:val="20"/>
          <w:u w:val="single"/>
        </w:rPr>
        <w:t>unitario  incluyendo</w:t>
      </w:r>
      <w:proofErr w:type="gramEnd"/>
      <w:r w:rsidRPr="000E2D84">
        <w:rPr>
          <w:rFonts w:asciiTheme="majorHAnsi" w:eastAsia="Calibri" w:hAnsiTheme="majorHAnsi" w:cstheme="majorHAnsi"/>
          <w:b/>
          <w:sz w:val="20"/>
          <w:szCs w:val="20"/>
          <w:u w:val="single"/>
        </w:rPr>
        <w:t xml:space="preserve"> el I.V.A.</w:t>
      </w:r>
      <w:r w:rsidRPr="000E2D84">
        <w:rPr>
          <w:rFonts w:asciiTheme="majorHAnsi" w:eastAsia="Calibri" w:hAnsiTheme="majorHAnsi" w:cstheme="majorHAnsi"/>
          <w:sz w:val="20"/>
          <w:szCs w:val="20"/>
        </w:rPr>
        <w:t xml:space="preserve">, para cada una de las partidas en que participe, en moneda nacional las cuales incluirán cualquier impuesto, derecho </w:t>
      </w:r>
      <w:proofErr w:type="spellStart"/>
      <w:r w:rsidRPr="000E2D84">
        <w:rPr>
          <w:rFonts w:asciiTheme="majorHAnsi" w:eastAsia="Calibri" w:hAnsiTheme="majorHAnsi" w:cstheme="majorHAnsi"/>
          <w:sz w:val="20"/>
          <w:szCs w:val="20"/>
        </w:rPr>
        <w:t>ó</w:t>
      </w:r>
      <w:proofErr w:type="spellEnd"/>
      <w:r w:rsidRPr="000E2D84">
        <w:rPr>
          <w:rFonts w:asciiTheme="majorHAnsi" w:eastAsia="Calibri" w:hAnsiTheme="majorHAnsi" w:cstheme="majorHAnsi"/>
          <w:sz w:val="20"/>
          <w:szCs w:val="20"/>
        </w:rPr>
        <w:t xml:space="preserve"> gasto necesario para el cumplimiento del suministro, garantías y demás términos. </w:t>
      </w:r>
      <w:r w:rsidRPr="000E2D84">
        <w:rPr>
          <w:rFonts w:asciiTheme="majorHAnsi" w:eastAsia="Calibri" w:hAnsiTheme="majorHAnsi" w:cstheme="majorHAnsi"/>
          <w:b/>
          <w:sz w:val="20"/>
          <w:szCs w:val="20"/>
        </w:rPr>
        <w:t>Para esta modalidad electrónica, no aplica presentar documento “Anexo B”.</w:t>
      </w:r>
    </w:p>
    <w:p w14:paraId="762EFF4B" w14:textId="77777777" w:rsidR="00CC68E3" w:rsidRPr="000E2D84" w:rsidRDefault="00CC68E3">
      <w:pPr>
        <w:ind w:left="0" w:right="284" w:hanging="2"/>
        <w:jc w:val="both"/>
        <w:rPr>
          <w:rFonts w:asciiTheme="majorHAnsi" w:eastAsia="Calibri" w:hAnsiTheme="majorHAnsi" w:cstheme="majorHAnsi"/>
          <w:sz w:val="20"/>
          <w:szCs w:val="20"/>
        </w:rPr>
      </w:pPr>
    </w:p>
    <w:p w14:paraId="0123025B" w14:textId="14A6F860" w:rsidR="00CC68E3" w:rsidRPr="000E2D84" w:rsidRDefault="00000000" w:rsidP="004A3F1D">
      <w:pPr>
        <w:numPr>
          <w:ilvl w:val="0"/>
          <w:numId w:val="8"/>
        </w:numPr>
        <w:ind w:left="0" w:right="284"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Con la presentación de su oferta acepta que los precios ofertados son firmes hasta la entrega total de los bienes independientemente de la fluctuación cambiaria del peso frente a otra moneda de curso legal en el extranjero.</w:t>
      </w:r>
    </w:p>
    <w:p w14:paraId="7C3B11D0" w14:textId="77777777" w:rsidR="004A3F1D" w:rsidRPr="000E2D84" w:rsidRDefault="004A3F1D" w:rsidP="004A3F1D">
      <w:pPr>
        <w:ind w:leftChars="0" w:left="0" w:right="284" w:firstLineChars="0" w:firstLine="0"/>
        <w:jc w:val="both"/>
        <w:rPr>
          <w:rFonts w:asciiTheme="majorHAnsi" w:eastAsia="Calibri" w:hAnsiTheme="majorHAnsi" w:cstheme="majorHAnsi"/>
          <w:sz w:val="20"/>
          <w:szCs w:val="20"/>
        </w:rPr>
      </w:pPr>
    </w:p>
    <w:p w14:paraId="371E0FDC" w14:textId="77777777" w:rsidR="00CC68E3" w:rsidRPr="000E2D84" w:rsidRDefault="00000000">
      <w:pPr>
        <w:numPr>
          <w:ilvl w:val="0"/>
          <w:numId w:val="10"/>
        </w:numPr>
        <w:ind w:left="0" w:right="-376" w:hanging="2"/>
        <w:jc w:val="both"/>
        <w:rPr>
          <w:rFonts w:asciiTheme="majorHAnsi" w:eastAsia="Calibri" w:hAnsiTheme="majorHAnsi" w:cstheme="majorHAnsi"/>
          <w:u w:val="single"/>
        </w:rPr>
      </w:pPr>
      <w:r w:rsidRPr="000E2D84">
        <w:rPr>
          <w:rFonts w:asciiTheme="majorHAnsi" w:eastAsia="Calibri" w:hAnsiTheme="majorHAnsi" w:cstheme="majorHAnsi"/>
          <w:b/>
          <w:u w:val="single"/>
        </w:rPr>
        <w:t>PRESENTACIÓN DE OFERTA DE MANERA PRESENCIAL</w:t>
      </w:r>
    </w:p>
    <w:p w14:paraId="17534A9C" w14:textId="77777777" w:rsidR="00CC68E3" w:rsidRPr="000E2D84" w:rsidRDefault="00CC68E3">
      <w:pPr>
        <w:ind w:left="0" w:right="-376" w:hanging="2"/>
        <w:jc w:val="both"/>
        <w:rPr>
          <w:rFonts w:asciiTheme="majorHAnsi" w:eastAsia="Calibri" w:hAnsiTheme="majorHAnsi" w:cstheme="majorHAnsi"/>
        </w:rPr>
      </w:pPr>
    </w:p>
    <w:p w14:paraId="7161FFE3" w14:textId="77777777" w:rsidR="00CC68E3" w:rsidRPr="000E2D84" w:rsidRDefault="00000000">
      <w:pPr>
        <w:numPr>
          <w:ilvl w:val="0"/>
          <w:numId w:val="13"/>
        </w:numPr>
        <w:ind w:left="0" w:right="-376" w:hanging="2"/>
        <w:jc w:val="both"/>
        <w:rPr>
          <w:rFonts w:asciiTheme="majorHAnsi" w:eastAsia="Calibri" w:hAnsiTheme="majorHAnsi" w:cstheme="majorHAnsi"/>
        </w:rPr>
      </w:pPr>
      <w:r w:rsidRPr="000E2D84">
        <w:rPr>
          <w:rFonts w:asciiTheme="majorHAnsi" w:eastAsia="Calibri" w:hAnsiTheme="majorHAnsi" w:cstheme="majorHAnsi"/>
          <w:b/>
          <w:smallCaps/>
          <w:u w:val="single"/>
        </w:rPr>
        <w:t xml:space="preserve">OFERTA TÉCNICA </w:t>
      </w:r>
      <w:r w:rsidRPr="000E2D84">
        <w:rPr>
          <w:rFonts w:asciiTheme="majorHAnsi" w:eastAsia="Calibri" w:hAnsiTheme="majorHAnsi" w:cstheme="majorHAnsi"/>
          <w:b/>
          <w:u w:val="single"/>
        </w:rPr>
        <w:t xml:space="preserve">PRESENCIAL </w:t>
      </w:r>
      <w:r w:rsidRPr="000E2D84">
        <w:rPr>
          <w:rFonts w:asciiTheme="majorHAnsi" w:eastAsia="Calibri" w:hAnsiTheme="majorHAnsi" w:cstheme="majorHAnsi"/>
          <w:b/>
          <w:smallCaps/>
          <w:u w:val="single"/>
        </w:rPr>
        <w:t>DEBERÁ CONTENER LO SIGUIENTE</w:t>
      </w:r>
      <w:r w:rsidRPr="000E2D84">
        <w:rPr>
          <w:rFonts w:asciiTheme="majorHAnsi" w:eastAsia="Calibri" w:hAnsiTheme="majorHAnsi" w:cstheme="majorHAnsi"/>
          <w:b/>
          <w:smallCaps/>
        </w:rPr>
        <w:t>:</w:t>
      </w:r>
    </w:p>
    <w:p w14:paraId="57A290AA" w14:textId="77777777" w:rsidR="00CC68E3" w:rsidRPr="000E2D84" w:rsidRDefault="00CC68E3">
      <w:pPr>
        <w:ind w:left="0" w:right="-376" w:hanging="2"/>
        <w:jc w:val="both"/>
        <w:rPr>
          <w:rFonts w:asciiTheme="majorHAnsi" w:eastAsia="Calibri" w:hAnsiTheme="majorHAnsi" w:cstheme="majorHAnsi"/>
          <w:sz w:val="20"/>
          <w:szCs w:val="20"/>
        </w:rPr>
      </w:pPr>
    </w:p>
    <w:p w14:paraId="1294A480" w14:textId="77777777" w:rsidR="00CC68E3" w:rsidRPr="000E2D84" w:rsidRDefault="00000000">
      <w:pPr>
        <w:ind w:left="0" w:right="-376" w:hanging="2"/>
        <w:jc w:val="both"/>
        <w:rPr>
          <w:rFonts w:asciiTheme="majorHAnsi" w:eastAsia="Calibri" w:hAnsiTheme="majorHAnsi" w:cstheme="majorHAnsi"/>
          <w:u w:val="single"/>
        </w:rPr>
      </w:pPr>
      <w:r w:rsidRPr="000E2D84">
        <w:rPr>
          <w:rFonts w:asciiTheme="majorHAnsi" w:eastAsia="Calibri" w:hAnsiTheme="majorHAnsi" w:cstheme="majorHAnsi"/>
          <w:b/>
          <w:smallCaps/>
          <w:u w:val="single"/>
        </w:rPr>
        <w:t>LOS PARTICIPANTES BAJO ESTA MODALIDAD DEBERÁN PRESENTAR LA SIGUIENTE DOCUMENTACIÓN:</w:t>
      </w:r>
    </w:p>
    <w:p w14:paraId="6B7774B3" w14:textId="77777777" w:rsidR="00CC68E3" w:rsidRPr="000E2D84" w:rsidRDefault="00CC68E3">
      <w:pPr>
        <w:ind w:left="0" w:right="-376" w:hanging="2"/>
        <w:jc w:val="both"/>
        <w:rPr>
          <w:rFonts w:asciiTheme="majorHAnsi" w:eastAsia="Calibri" w:hAnsiTheme="majorHAnsi" w:cstheme="majorHAnsi"/>
          <w:sz w:val="20"/>
          <w:szCs w:val="20"/>
        </w:rPr>
      </w:pPr>
    </w:p>
    <w:p w14:paraId="60C4EBB0" w14:textId="5E3B3C44" w:rsidR="00CC68E3" w:rsidRPr="000E2D84" w:rsidRDefault="00000000">
      <w:pPr>
        <w:numPr>
          <w:ilvl w:val="0"/>
          <w:numId w:val="12"/>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bCs/>
          <w:sz w:val="20"/>
          <w:szCs w:val="20"/>
        </w:rPr>
        <w:t>Impresión de la credencial</w:t>
      </w:r>
      <w:r w:rsidRPr="000E2D84">
        <w:rPr>
          <w:rFonts w:asciiTheme="majorHAnsi" w:eastAsia="Calibri" w:hAnsiTheme="majorHAnsi" w:cstheme="majorHAnsi"/>
          <w:sz w:val="20"/>
          <w:szCs w:val="20"/>
        </w:rPr>
        <w:t xml:space="preserve"> con código bidimensional emitida por el padrón de proveedores, que permita verificar la actualización del proveedor al 202</w:t>
      </w:r>
      <w:r w:rsidR="008B1520" w:rsidRPr="000E2D84">
        <w:rPr>
          <w:rFonts w:asciiTheme="majorHAnsi" w:eastAsia="Calibri" w:hAnsiTheme="majorHAnsi" w:cstheme="majorHAnsi"/>
          <w:sz w:val="20"/>
          <w:szCs w:val="20"/>
        </w:rPr>
        <w:t>5</w:t>
      </w:r>
      <w:r w:rsidRPr="000E2D84">
        <w:rPr>
          <w:rFonts w:asciiTheme="majorHAnsi" w:eastAsia="Calibri" w:hAnsiTheme="majorHAnsi" w:cstheme="majorHAnsi"/>
          <w:sz w:val="20"/>
          <w:szCs w:val="20"/>
        </w:rPr>
        <w:t>.</w:t>
      </w:r>
    </w:p>
    <w:p w14:paraId="7D92B818" w14:textId="77777777" w:rsidR="00CC68E3" w:rsidRPr="000E2D84" w:rsidRDefault="00CC68E3">
      <w:pPr>
        <w:ind w:left="0" w:right="-376" w:hanging="2"/>
        <w:jc w:val="both"/>
        <w:rPr>
          <w:rFonts w:asciiTheme="majorHAnsi" w:eastAsia="Calibri" w:hAnsiTheme="majorHAnsi" w:cstheme="majorHAnsi"/>
          <w:sz w:val="20"/>
          <w:szCs w:val="20"/>
        </w:rPr>
      </w:pPr>
    </w:p>
    <w:p w14:paraId="00AD65E9" w14:textId="12BF2882" w:rsidR="00CC68E3" w:rsidRPr="000E2D84" w:rsidRDefault="00000000">
      <w:pPr>
        <w:numPr>
          <w:ilvl w:val="0"/>
          <w:numId w:val="12"/>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bCs/>
          <w:sz w:val="20"/>
          <w:szCs w:val="20"/>
        </w:rPr>
        <w:t>Anexo A</w:t>
      </w:r>
      <w:r w:rsidRPr="000E2D84">
        <w:rPr>
          <w:rFonts w:asciiTheme="majorHAnsi" w:eastAsia="Calibri" w:hAnsiTheme="majorHAnsi" w:cstheme="majorHAnsi"/>
          <w:sz w:val="20"/>
          <w:szCs w:val="20"/>
        </w:rPr>
        <w:t xml:space="preserve"> preferentemente en hoja membretada de la empresa participante, donde mencione la descripción completa sin abreviaturas de lo solicitado por la convocante, así como de lo ofertado por el participante, en la cual deberá indicar marca, modelo</w:t>
      </w:r>
      <w:r w:rsidR="00153D3F"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sz w:val="20"/>
          <w:szCs w:val="20"/>
        </w:rPr>
        <w:t>y color ofertados, debidamente firmada por la persona facultada de conformidad con las especificaciones y características de los bienes señalados en el (los) anexo (s) respectivo (s) de las presentes bases.</w:t>
      </w:r>
    </w:p>
    <w:p w14:paraId="172B526C"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7405A43E" w14:textId="25C28CE1" w:rsidR="00CC68E3" w:rsidRPr="000E2D84" w:rsidRDefault="00000000">
      <w:pPr>
        <w:numPr>
          <w:ilvl w:val="0"/>
          <w:numId w:val="12"/>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bCs/>
          <w:sz w:val="20"/>
          <w:szCs w:val="20"/>
        </w:rPr>
        <w:t>Carta de declaración de intereses</w:t>
      </w:r>
      <w:r w:rsidRPr="000E2D84">
        <w:rPr>
          <w:rFonts w:asciiTheme="majorHAnsi" w:eastAsia="Calibri" w:hAnsiTheme="majorHAnsi" w:cstheme="majorHAnsi"/>
          <w:sz w:val="20"/>
          <w:szCs w:val="20"/>
        </w:rPr>
        <w:t xml:space="preserve"> en hoja membretada y debidamente firmada por el representante legal acreditado. (ANEXO </w:t>
      </w:r>
      <w:r w:rsidR="00153D3F" w:rsidRPr="000E2D84">
        <w:rPr>
          <w:rFonts w:asciiTheme="majorHAnsi" w:eastAsia="Calibri" w:hAnsiTheme="majorHAnsi" w:cstheme="majorHAnsi"/>
          <w:sz w:val="20"/>
          <w:szCs w:val="20"/>
        </w:rPr>
        <w:t>C</w:t>
      </w:r>
      <w:r w:rsidRPr="000E2D84">
        <w:rPr>
          <w:rFonts w:asciiTheme="majorHAnsi" w:eastAsia="Calibri" w:hAnsiTheme="majorHAnsi" w:cstheme="majorHAnsi"/>
          <w:sz w:val="20"/>
          <w:szCs w:val="20"/>
        </w:rPr>
        <w:t>).</w:t>
      </w:r>
    </w:p>
    <w:p w14:paraId="177ACDE8"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5D3A0463" w14:textId="77777777" w:rsidR="00CC68E3" w:rsidRPr="000E2D84" w:rsidRDefault="00000000">
      <w:pPr>
        <w:numPr>
          <w:ilvl w:val="0"/>
          <w:numId w:val="12"/>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bCs/>
          <w:color w:val="222222"/>
          <w:sz w:val="20"/>
          <w:szCs w:val="20"/>
          <w:highlight w:val="white"/>
        </w:rPr>
        <w:t>Opinión del Cumplimiento de Obligaciones Fiscales</w:t>
      </w:r>
      <w:r w:rsidRPr="000E2D84">
        <w:rPr>
          <w:rFonts w:asciiTheme="majorHAnsi" w:eastAsia="Calibri" w:hAnsiTheme="majorHAnsi" w:cstheme="majorHAnsi"/>
          <w:color w:val="222222"/>
          <w:sz w:val="20"/>
          <w:szCs w:val="20"/>
          <w:highlight w:val="white"/>
        </w:rPr>
        <w:t xml:space="preserve"> expedida por el Servicio de Administración Tributaria (SAT) </w:t>
      </w:r>
      <w:r w:rsidRPr="000E2D84">
        <w:rPr>
          <w:rFonts w:asciiTheme="majorHAnsi" w:eastAsia="Calibri" w:hAnsiTheme="majorHAnsi" w:cstheme="majorHAnsi"/>
          <w:b/>
          <w:color w:val="222222"/>
          <w:sz w:val="20"/>
          <w:szCs w:val="20"/>
          <w:highlight w:val="white"/>
        </w:rPr>
        <w:t>positiva y vigente</w:t>
      </w:r>
      <w:r w:rsidRPr="000E2D84">
        <w:rPr>
          <w:rFonts w:asciiTheme="majorHAnsi" w:eastAsia="Calibri" w:hAnsiTheme="majorHAnsi" w:cstheme="majorHAnsi"/>
          <w:color w:val="222222"/>
          <w:sz w:val="20"/>
          <w:szCs w:val="20"/>
          <w:highlight w:val="white"/>
        </w:rPr>
        <w:t xml:space="preserve">, con una fecha de expedición </w:t>
      </w:r>
      <w:r w:rsidRPr="000E2D84">
        <w:rPr>
          <w:rFonts w:asciiTheme="majorHAnsi" w:eastAsia="Calibri" w:hAnsiTheme="majorHAnsi" w:cstheme="majorHAnsi"/>
          <w:b/>
          <w:color w:val="222222"/>
          <w:sz w:val="20"/>
          <w:szCs w:val="20"/>
          <w:highlight w:val="white"/>
        </w:rPr>
        <w:t>no mayor a 30 días naturales anteriores contados a partir del acto de apertura</w:t>
      </w:r>
      <w:r w:rsidRPr="000E2D84">
        <w:rPr>
          <w:rFonts w:asciiTheme="majorHAnsi" w:eastAsia="Calibri" w:hAnsiTheme="majorHAnsi" w:cstheme="majorHAnsi"/>
          <w:color w:val="222222"/>
          <w:sz w:val="20"/>
          <w:szCs w:val="20"/>
          <w:highlight w:val="white"/>
        </w:rPr>
        <w:t xml:space="preserve"> de la presente invitación cuyo código QR y Cadena digital sea visible y legible. </w:t>
      </w:r>
    </w:p>
    <w:p w14:paraId="15C73245" w14:textId="32770814" w:rsidR="00CC68E3" w:rsidRPr="000E2D84" w:rsidRDefault="00000000">
      <w:pPr>
        <w:spacing w:before="240" w:after="240" w:line="276" w:lineRule="auto"/>
        <w:ind w:left="0" w:hanging="2"/>
        <w:jc w:val="both"/>
        <w:rPr>
          <w:rFonts w:asciiTheme="majorHAnsi" w:eastAsia="Calibri" w:hAnsiTheme="majorHAnsi" w:cstheme="majorHAnsi"/>
          <w:color w:val="222222"/>
          <w:sz w:val="20"/>
          <w:szCs w:val="20"/>
          <w:highlight w:val="white"/>
        </w:rPr>
      </w:pPr>
      <w:r w:rsidRPr="000E2D84">
        <w:rPr>
          <w:rFonts w:asciiTheme="majorHAnsi" w:eastAsia="Calibri" w:hAnsiTheme="majorHAnsi" w:cstheme="majorHAns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w:t>
      </w:r>
      <w:r w:rsidRPr="000E2D84">
        <w:rPr>
          <w:rFonts w:asciiTheme="majorHAnsi" w:eastAsia="Calibri" w:hAnsiTheme="majorHAnsi" w:cstheme="majorHAnsi"/>
          <w:color w:val="222222"/>
          <w:sz w:val="20"/>
          <w:szCs w:val="20"/>
        </w:rPr>
        <w:t xml:space="preserve">contradictorios a los contenidos en la opinión presentada, será motivo de descalificación de conformidad con </w:t>
      </w:r>
      <w:r w:rsidR="00C3452F" w:rsidRPr="000E2D84">
        <w:rPr>
          <w:rFonts w:asciiTheme="majorHAnsi" w:eastAsia="Calibri" w:hAnsiTheme="majorHAnsi" w:cstheme="majorHAnsi"/>
          <w:color w:val="222222"/>
          <w:sz w:val="20"/>
          <w:szCs w:val="20"/>
        </w:rPr>
        <w:t>el punto 13</w:t>
      </w:r>
      <w:r w:rsidRPr="000E2D84">
        <w:rPr>
          <w:rFonts w:asciiTheme="majorHAnsi" w:eastAsia="Calibri" w:hAnsiTheme="majorHAnsi" w:cstheme="majorHAnsi"/>
          <w:color w:val="222222"/>
          <w:sz w:val="20"/>
          <w:szCs w:val="20"/>
        </w:rPr>
        <w:t xml:space="preserve"> del apartado “</w:t>
      </w:r>
      <w:r w:rsidR="00C3452F" w:rsidRPr="000E2D84">
        <w:rPr>
          <w:rFonts w:asciiTheme="majorHAnsi" w:eastAsia="Calibri" w:hAnsiTheme="majorHAnsi" w:cstheme="majorHAnsi"/>
          <w:color w:val="222222"/>
          <w:sz w:val="20"/>
          <w:szCs w:val="20"/>
        </w:rPr>
        <w:t>IV.</w:t>
      </w:r>
      <w:r w:rsidRPr="000E2D84">
        <w:rPr>
          <w:rFonts w:asciiTheme="majorHAnsi" w:eastAsia="Calibri" w:hAnsiTheme="majorHAnsi" w:cstheme="majorHAnsi"/>
          <w:color w:val="222222"/>
          <w:sz w:val="20"/>
          <w:szCs w:val="20"/>
        </w:rPr>
        <w:t xml:space="preserve"> </w:t>
      </w:r>
      <w:r w:rsidR="00C3452F" w:rsidRPr="000E2D84">
        <w:rPr>
          <w:rFonts w:asciiTheme="majorHAnsi" w:eastAsia="Calibri" w:hAnsiTheme="majorHAnsi" w:cstheme="majorHAnsi"/>
          <w:color w:val="222222"/>
          <w:sz w:val="20"/>
          <w:szCs w:val="20"/>
        </w:rPr>
        <w:t>D</w:t>
      </w:r>
      <w:r w:rsidRPr="000E2D84">
        <w:rPr>
          <w:rFonts w:asciiTheme="majorHAnsi" w:eastAsia="Calibri" w:hAnsiTheme="majorHAnsi" w:cstheme="majorHAnsi"/>
          <w:color w:val="222222"/>
          <w:sz w:val="20"/>
          <w:szCs w:val="20"/>
        </w:rPr>
        <w:t>escalificaciones”.</w:t>
      </w:r>
    </w:p>
    <w:p w14:paraId="15E02E8D" w14:textId="1B7DC1DB" w:rsidR="00CC68E3" w:rsidRPr="000E2D84" w:rsidRDefault="00000000">
      <w:pPr>
        <w:spacing w:before="240" w:after="240" w:line="276" w:lineRule="auto"/>
        <w:ind w:left="0" w:hanging="2"/>
        <w:jc w:val="both"/>
        <w:rPr>
          <w:rFonts w:asciiTheme="majorHAnsi" w:eastAsia="Calibri" w:hAnsiTheme="majorHAnsi" w:cstheme="majorHAnsi"/>
          <w:color w:val="222222"/>
          <w:sz w:val="20"/>
          <w:szCs w:val="20"/>
          <w:highlight w:val="white"/>
        </w:rPr>
      </w:pPr>
      <w:r w:rsidRPr="000E2D84">
        <w:rPr>
          <w:rFonts w:asciiTheme="majorHAnsi" w:eastAsia="Calibri" w:hAnsiTheme="majorHAnsi" w:cstheme="majorHAnsi"/>
          <w:color w:val="222222"/>
          <w:sz w:val="20"/>
          <w:szCs w:val="20"/>
          <w:highlight w:val="white"/>
        </w:rPr>
        <w:tab/>
        <w:t>Constancia de situación en materia de obligaciones fiscales estatales “en sentido positivo o sin adeudos” o la que resulte aplicable al rubro conforme a la entidad federativa en la que tenga su domicilio fiscal el licitante, que haya sido emitida dentro del plazo de 30 días anteriores naturales, contados a partir del acto de apertura de la presente licitación.</w:t>
      </w:r>
    </w:p>
    <w:p w14:paraId="7E5C55C1" w14:textId="3D66BE79" w:rsidR="00CC68E3" w:rsidRPr="000E2D84" w:rsidRDefault="00000000" w:rsidP="00153D3F">
      <w:pPr>
        <w:shd w:val="clear" w:color="auto" w:fill="FFFFFF"/>
        <w:spacing w:before="240" w:after="240" w:line="276" w:lineRule="auto"/>
        <w:ind w:left="0" w:hanging="2"/>
        <w:jc w:val="both"/>
        <w:rPr>
          <w:rFonts w:asciiTheme="majorHAnsi" w:eastAsia="Calibri" w:hAnsiTheme="majorHAnsi" w:cstheme="majorHAnsi"/>
          <w:b/>
          <w:color w:val="980000"/>
          <w:sz w:val="20"/>
          <w:szCs w:val="20"/>
        </w:rPr>
      </w:pPr>
      <w:r w:rsidRPr="000E2D84">
        <w:rPr>
          <w:rFonts w:asciiTheme="majorHAnsi" w:eastAsia="Calibri" w:hAnsiTheme="majorHAnsi" w:cstheme="majorHAnsi"/>
          <w:color w:val="222222"/>
          <w:sz w:val="20"/>
          <w:szCs w:val="20"/>
          <w:highlight w:val="white"/>
        </w:rPr>
        <w:t xml:space="preserve"> Dicho documento podrá ser validado con posterioridad al acto de apertura a efecto de verificar el RFC a favor de quien se emitió, la fecha de emisión de la opinión y el sentido en el que se emitió, comprobando con ello que todos los datos coinciden con la constancia entregada como parte de la propuesta técnica. </w:t>
      </w:r>
    </w:p>
    <w:p w14:paraId="3752CA18" w14:textId="4282B930" w:rsidR="00CC68E3" w:rsidRPr="000E2D84" w:rsidRDefault="00000000">
      <w:pPr>
        <w:numPr>
          <w:ilvl w:val="0"/>
          <w:numId w:val="12"/>
        </w:numPr>
        <w:spacing w:before="240" w:after="240" w:line="276" w:lineRule="auto"/>
        <w:ind w:left="-1" w:hanging="1"/>
        <w:jc w:val="both"/>
        <w:rPr>
          <w:rFonts w:asciiTheme="majorHAnsi" w:eastAsia="Calibri" w:hAnsiTheme="majorHAnsi" w:cstheme="majorHAnsi"/>
          <w:sz w:val="20"/>
          <w:szCs w:val="20"/>
          <w:highlight w:val="white"/>
        </w:rPr>
      </w:pPr>
      <w:r w:rsidRPr="000E2D84">
        <w:rPr>
          <w:rFonts w:asciiTheme="majorHAnsi" w:hAnsiTheme="majorHAnsi" w:cstheme="majorHAnsi"/>
          <w:color w:val="222222"/>
          <w:sz w:val="12"/>
          <w:szCs w:val="12"/>
          <w:highlight w:val="white"/>
        </w:rPr>
        <w:lastRenderedPageBreak/>
        <w:t xml:space="preserve"> </w:t>
      </w:r>
      <w:r w:rsidRPr="000E2D84">
        <w:rPr>
          <w:rFonts w:asciiTheme="majorHAnsi" w:eastAsia="Calibri" w:hAnsiTheme="majorHAnsi" w:cstheme="majorHAnsi"/>
          <w:b/>
          <w:color w:val="222222"/>
          <w:sz w:val="20"/>
          <w:szCs w:val="20"/>
          <w:highlight w:val="white"/>
        </w:rPr>
        <w:t>Opinión del Cumplimiento de Obligaciones en materia de Seguridad Social,</w:t>
      </w:r>
      <w:r w:rsidRPr="000E2D84">
        <w:rPr>
          <w:rFonts w:asciiTheme="majorHAnsi" w:eastAsia="Calibri" w:hAnsiTheme="majorHAnsi" w:cstheme="majorHAnsi"/>
          <w:color w:val="222222"/>
          <w:sz w:val="20"/>
          <w:szCs w:val="20"/>
          <w:highlight w:val="white"/>
        </w:rPr>
        <w:t xml:space="preserve"> que alude el Acuerdo número: </w:t>
      </w:r>
      <w:r w:rsidRPr="000E2D84">
        <w:rPr>
          <w:rFonts w:asciiTheme="majorHAnsi" w:eastAsia="Calibri" w:hAnsiTheme="majorHAnsi" w:cstheme="majorHAnsi"/>
          <w:b/>
          <w:color w:val="222222"/>
          <w:sz w:val="20"/>
          <w:szCs w:val="20"/>
          <w:highlight w:val="white"/>
        </w:rPr>
        <w:t>ACDO.AS2.HCT.270422/107.P.DIR</w:t>
      </w:r>
      <w:r w:rsidRPr="000E2D84">
        <w:rPr>
          <w:rFonts w:asciiTheme="majorHAnsi" w:eastAsia="Calibri" w:hAnsiTheme="majorHAnsi" w:cstheme="majorHAnsi"/>
          <w:color w:val="222222"/>
          <w:sz w:val="20"/>
          <w:szCs w:val="20"/>
          <w:highlight w:val="white"/>
        </w:rPr>
        <w:t xml:space="preserve">, dictado por el H. Consejo Técnico del Instituto Mexicano del Seguro Social, con una fecha de expedición no mayor a </w:t>
      </w:r>
      <w:r w:rsidRPr="000E2D84">
        <w:rPr>
          <w:rFonts w:asciiTheme="majorHAnsi" w:eastAsia="Calibri" w:hAnsiTheme="majorHAnsi" w:cstheme="majorHAnsi"/>
          <w:b/>
          <w:color w:val="222222"/>
          <w:sz w:val="20"/>
          <w:szCs w:val="20"/>
          <w:highlight w:val="white"/>
        </w:rPr>
        <w:t xml:space="preserve">15 días </w:t>
      </w:r>
      <w:r w:rsidR="00153D3F" w:rsidRPr="000E2D84">
        <w:rPr>
          <w:rFonts w:asciiTheme="majorHAnsi" w:eastAsia="Calibri" w:hAnsiTheme="majorHAnsi" w:cstheme="majorHAnsi"/>
          <w:b/>
          <w:color w:val="222222"/>
          <w:sz w:val="20"/>
          <w:szCs w:val="20"/>
          <w:highlight w:val="white"/>
        </w:rPr>
        <w:t>hábiles</w:t>
      </w:r>
      <w:r w:rsidRPr="000E2D84">
        <w:rPr>
          <w:rFonts w:asciiTheme="majorHAnsi" w:eastAsia="Calibri" w:hAnsiTheme="majorHAnsi" w:cstheme="majorHAns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2607C52D" w14:textId="201C4C0C" w:rsidR="00CC68E3" w:rsidRPr="000E2D84" w:rsidRDefault="00000000" w:rsidP="00153D3F">
      <w:pPr>
        <w:numPr>
          <w:ilvl w:val="0"/>
          <w:numId w:val="12"/>
        </w:numPr>
        <w:spacing w:before="240" w:after="240" w:line="276" w:lineRule="auto"/>
        <w:ind w:left="0" w:hanging="2"/>
        <w:jc w:val="both"/>
        <w:rPr>
          <w:rFonts w:asciiTheme="majorHAnsi" w:eastAsia="Calibri" w:hAnsiTheme="majorHAnsi" w:cstheme="majorHAnsi"/>
          <w:sz w:val="18"/>
          <w:szCs w:val="18"/>
          <w:highlight w:val="white"/>
        </w:rPr>
      </w:pPr>
      <w:r w:rsidRPr="000E2D84">
        <w:rPr>
          <w:rFonts w:asciiTheme="majorHAnsi" w:eastAsia="Calibri" w:hAnsiTheme="majorHAnsi" w:cstheme="majorHAnsi"/>
          <w:b/>
          <w:sz w:val="20"/>
          <w:szCs w:val="20"/>
          <w:highlight w:val="white"/>
        </w:rPr>
        <w:t>Constancia de situación fiscal en materia de aportaciones patronales</w:t>
      </w:r>
      <w:r w:rsidRPr="000E2D84">
        <w:rPr>
          <w:rFonts w:asciiTheme="majorHAnsi" w:eastAsia="Calibri" w:hAnsiTheme="majorHAnsi" w:cstheme="majorHAnsi"/>
          <w:sz w:val="20"/>
          <w:szCs w:val="20"/>
          <w:highlight w:val="white"/>
        </w:rPr>
        <w:t xml:space="preserve"> </w:t>
      </w:r>
      <w:r w:rsidRPr="000E2D84">
        <w:rPr>
          <w:rFonts w:asciiTheme="majorHAnsi" w:eastAsia="Calibri" w:hAnsiTheme="majorHAnsi" w:cstheme="majorHAnsi"/>
          <w:b/>
          <w:bCs/>
          <w:sz w:val="20"/>
          <w:szCs w:val="20"/>
          <w:highlight w:val="white"/>
        </w:rPr>
        <w:t>y entero de descuentos</w:t>
      </w:r>
      <w:r w:rsidRPr="000E2D84">
        <w:rPr>
          <w:rFonts w:asciiTheme="majorHAnsi" w:eastAsia="Calibri" w:hAnsiTheme="majorHAnsi" w:cstheme="majorHAnsi"/>
          <w:sz w:val="20"/>
          <w:szCs w:val="20"/>
          <w:highlight w:val="white"/>
        </w:rPr>
        <w:t xml:space="preserve">, y que la misma señale </w:t>
      </w:r>
      <w:r w:rsidRPr="000E2D84">
        <w:rPr>
          <w:rFonts w:asciiTheme="majorHAnsi" w:eastAsia="Calibri" w:hAnsiTheme="majorHAnsi" w:cstheme="majorHAnsi"/>
          <w:b/>
          <w:sz w:val="20"/>
          <w:szCs w:val="20"/>
          <w:highlight w:val="white"/>
        </w:rPr>
        <w:t>que no se identificaron adeudos y se encuentra al corriente de sus obligaciones</w:t>
      </w:r>
      <w:r w:rsidRPr="000E2D84">
        <w:rPr>
          <w:rFonts w:asciiTheme="majorHAnsi" w:eastAsia="Calibri" w:hAnsiTheme="majorHAnsi" w:cstheme="majorHAnsi"/>
          <w:sz w:val="20"/>
          <w:szCs w:val="20"/>
          <w:highlight w:val="white"/>
        </w:rPr>
        <w:t xml:space="preserve">, con una </w:t>
      </w:r>
      <w:r w:rsidRPr="000E2D84">
        <w:rPr>
          <w:rFonts w:asciiTheme="majorHAnsi" w:eastAsia="Calibri" w:hAnsiTheme="majorHAnsi" w:cstheme="majorHAnsi"/>
          <w:b/>
          <w:sz w:val="20"/>
          <w:szCs w:val="20"/>
          <w:highlight w:val="white"/>
        </w:rPr>
        <w:t>fecha de expedición no mayor a 30 días naturales anteriores contados a partir del acto de apertura</w:t>
      </w:r>
      <w:r w:rsidRPr="000E2D84">
        <w:rPr>
          <w:rFonts w:asciiTheme="majorHAnsi" w:eastAsia="Calibri" w:hAnsiTheme="majorHAnsi" w:cstheme="majorHAnsi"/>
          <w:sz w:val="20"/>
          <w:szCs w:val="20"/>
          <w:highlight w:val="white"/>
        </w:rPr>
        <w:t xml:space="preserve"> de la presente licitación, conforme al “Acuerdo del H. Consejo de Administración del </w:t>
      </w:r>
      <w:r w:rsidRPr="000E2D84">
        <w:rPr>
          <w:rFonts w:asciiTheme="majorHAnsi" w:eastAsia="Calibri" w:hAnsiTheme="majorHAnsi" w:cstheme="majorHAnsi"/>
          <w:b/>
          <w:sz w:val="20"/>
          <w:szCs w:val="20"/>
          <w:highlight w:val="white"/>
        </w:rPr>
        <w:t>Instituto del Fondo Nacional de la Vivienda para los Trabajadores</w:t>
      </w:r>
      <w:r w:rsidRPr="000E2D84">
        <w:rPr>
          <w:rFonts w:asciiTheme="majorHAnsi" w:eastAsia="Calibri" w:hAnsiTheme="majorHAnsi" w:cstheme="majorHAns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13240D9E" w14:textId="6D80BB40" w:rsidR="00CC68E3" w:rsidRPr="000E2D84" w:rsidRDefault="00000000">
      <w:pPr>
        <w:numPr>
          <w:ilvl w:val="0"/>
          <w:numId w:val="12"/>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b/>
          <w:bCs/>
          <w:sz w:val="20"/>
          <w:szCs w:val="20"/>
        </w:rPr>
        <w:t>Carta del fabricante o distribuidor mayorista</w:t>
      </w:r>
      <w:r w:rsidRPr="000E2D84">
        <w:rPr>
          <w:rFonts w:asciiTheme="majorHAnsi" w:eastAsia="Calibri" w:hAnsiTheme="majorHAnsi" w:cstheme="majorHAnsi"/>
          <w:sz w:val="20"/>
          <w:szCs w:val="20"/>
        </w:rPr>
        <w:t>, en la que manifieste que el participante es distribuidor autorizado de los bienes ofertados, y que responderá para la aplicación de garantías de fábrica, por defectos de fabricación y/o vicios ocultos de los bienes ofertados por el participante</w:t>
      </w:r>
      <w:r w:rsidR="004136FF" w:rsidRPr="000E2D84">
        <w:rPr>
          <w:rFonts w:asciiTheme="majorHAnsi" w:eastAsia="Calibri" w:hAnsiTheme="majorHAnsi" w:cstheme="majorHAnsi"/>
          <w:sz w:val="20"/>
          <w:szCs w:val="20"/>
        </w:rPr>
        <w:t>,</w:t>
      </w:r>
      <w:r w:rsidRPr="000E2D84">
        <w:rPr>
          <w:rFonts w:asciiTheme="majorHAnsi" w:eastAsia="Calibri" w:hAnsiTheme="majorHAnsi" w:cstheme="majorHAnsi"/>
          <w:sz w:val="20"/>
          <w:szCs w:val="20"/>
        </w:rPr>
        <w:t xml:space="preserve"> firmada por el representante o apoderado legal, por </w:t>
      </w:r>
      <w:r w:rsidR="004136FF" w:rsidRPr="000E2D84">
        <w:rPr>
          <w:rFonts w:asciiTheme="majorHAnsi" w:eastAsia="Calibri" w:hAnsiTheme="majorHAnsi" w:cstheme="majorHAnsi"/>
          <w:sz w:val="20"/>
          <w:szCs w:val="20"/>
        </w:rPr>
        <w:t>un</w:t>
      </w:r>
      <w:r w:rsidRPr="000E2D84">
        <w:rPr>
          <w:rFonts w:asciiTheme="majorHAnsi" w:eastAsia="Calibri" w:hAnsiTheme="majorHAnsi" w:cstheme="majorHAnsi"/>
          <w:sz w:val="20"/>
          <w:szCs w:val="20"/>
        </w:rPr>
        <w:t xml:space="preserve"> período </w:t>
      </w:r>
      <w:r w:rsidR="004136FF" w:rsidRPr="000E2D84">
        <w:rPr>
          <w:rFonts w:asciiTheme="majorHAnsi" w:eastAsia="Calibri" w:hAnsiTheme="majorHAnsi" w:cstheme="majorHAnsi"/>
          <w:b/>
          <w:bCs/>
          <w:sz w:val="20"/>
          <w:szCs w:val="20"/>
        </w:rPr>
        <w:t>mínimo de 6 meses</w:t>
      </w:r>
      <w:r w:rsidRPr="000E2D84">
        <w:rPr>
          <w:rFonts w:asciiTheme="majorHAnsi" w:eastAsia="Calibri" w:hAnsiTheme="majorHAnsi" w:cstheme="majorHAnsi"/>
          <w:sz w:val="20"/>
          <w:szCs w:val="20"/>
        </w:rPr>
        <w:t xml:space="preserve">, a entera satisfacción de Gobierno del Estado. </w:t>
      </w:r>
    </w:p>
    <w:p w14:paraId="692B17B3"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35391BCC" w14:textId="4A4C7C35"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Nota: En caso de que en el anexo I no se señale período de garantía, ésta deberá ser mínimo </w:t>
      </w:r>
      <w:r w:rsidR="004136FF" w:rsidRPr="000E2D84">
        <w:rPr>
          <w:rFonts w:asciiTheme="majorHAnsi" w:eastAsia="Calibri" w:hAnsiTheme="majorHAnsi" w:cstheme="majorHAnsi"/>
          <w:sz w:val="20"/>
          <w:szCs w:val="20"/>
        </w:rPr>
        <w:t>6 meses</w:t>
      </w:r>
      <w:r w:rsidRPr="000E2D84">
        <w:rPr>
          <w:rFonts w:asciiTheme="majorHAnsi" w:eastAsia="Calibri" w:hAnsiTheme="majorHAnsi" w:cstheme="majorHAnsi"/>
          <w:sz w:val="20"/>
          <w:szCs w:val="20"/>
        </w:rPr>
        <w:t>.</w:t>
      </w:r>
    </w:p>
    <w:p w14:paraId="702432AF" w14:textId="77777777" w:rsidR="00CC68E3" w:rsidRPr="000E2D84" w:rsidRDefault="00CC68E3" w:rsidP="004136FF">
      <w:pPr>
        <w:ind w:leftChars="0" w:left="0" w:right="-376" w:firstLineChars="0" w:firstLine="0"/>
        <w:jc w:val="both"/>
        <w:rPr>
          <w:rFonts w:asciiTheme="majorHAnsi" w:eastAsia="Calibri" w:hAnsiTheme="majorHAnsi" w:cstheme="majorHAnsi"/>
          <w:sz w:val="20"/>
          <w:szCs w:val="20"/>
        </w:rPr>
      </w:pPr>
    </w:p>
    <w:p w14:paraId="37B96773" w14:textId="77777777" w:rsidR="00CC68E3" w:rsidRPr="000E2D84" w:rsidRDefault="00000000">
      <w:pPr>
        <w:numPr>
          <w:ilvl w:val="0"/>
          <w:numId w:val="12"/>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bCs/>
          <w:sz w:val="20"/>
          <w:szCs w:val="20"/>
        </w:rPr>
        <w:t>Anexo AB</w:t>
      </w:r>
      <w:r w:rsidRPr="000E2D84">
        <w:rPr>
          <w:rFonts w:asciiTheme="majorHAnsi" w:eastAsia="Calibri" w:hAnsiTheme="majorHAnsi" w:cstheme="majorHAnsi"/>
          <w:sz w:val="20"/>
          <w:szCs w:val="20"/>
        </w:rPr>
        <w:t xml:space="preserve"> con los puntos solicitados según participe, preferentemente en hoja membretada del participante, con nombre y firma del representante o apoderado legal acreditado.</w:t>
      </w:r>
    </w:p>
    <w:p w14:paraId="5EC274A0" w14:textId="77777777" w:rsidR="00CC68E3" w:rsidRPr="000E2D84" w:rsidRDefault="00CC68E3">
      <w:pPr>
        <w:ind w:left="0" w:right="-376" w:hanging="2"/>
        <w:jc w:val="both"/>
        <w:rPr>
          <w:rFonts w:asciiTheme="majorHAnsi" w:eastAsia="Calibri" w:hAnsiTheme="majorHAnsi" w:cstheme="majorHAnsi"/>
          <w:sz w:val="20"/>
          <w:szCs w:val="20"/>
        </w:rPr>
      </w:pPr>
    </w:p>
    <w:p w14:paraId="7560006B" w14:textId="77777777" w:rsidR="00CC68E3" w:rsidRPr="000E2D84" w:rsidRDefault="00CC68E3">
      <w:pPr>
        <w:ind w:left="0" w:right="-376" w:hanging="2"/>
        <w:jc w:val="both"/>
        <w:rPr>
          <w:rFonts w:asciiTheme="majorHAnsi" w:eastAsia="Calibri" w:hAnsiTheme="majorHAnsi" w:cstheme="majorHAnsi"/>
          <w:sz w:val="20"/>
          <w:szCs w:val="20"/>
        </w:rPr>
      </w:pPr>
    </w:p>
    <w:p w14:paraId="7EFD0E3D" w14:textId="77777777" w:rsidR="00CC68E3" w:rsidRPr="000E2D84" w:rsidRDefault="00000000">
      <w:pPr>
        <w:numPr>
          <w:ilvl w:val="0"/>
          <w:numId w:val="12"/>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bCs/>
          <w:sz w:val="20"/>
          <w:szCs w:val="20"/>
        </w:rPr>
        <w:t>Copia del recibo de muestras</w:t>
      </w:r>
      <w:r w:rsidRPr="000E2D84">
        <w:rPr>
          <w:rFonts w:asciiTheme="majorHAnsi" w:eastAsia="Calibri" w:hAnsiTheme="majorHAnsi" w:cstheme="majorHAnsi"/>
          <w:sz w:val="20"/>
          <w:szCs w:val="20"/>
        </w:rPr>
        <w:t xml:space="preserve"> con el sello de la Dirección, para aquellas partidas en que se requiere muestra.</w:t>
      </w:r>
    </w:p>
    <w:p w14:paraId="729EA790" w14:textId="77777777" w:rsidR="00CC68E3" w:rsidRPr="000E2D84" w:rsidRDefault="00CC68E3" w:rsidP="00ED1638">
      <w:pPr>
        <w:ind w:leftChars="0" w:left="0" w:right="-376" w:firstLineChars="0" w:firstLine="0"/>
        <w:jc w:val="both"/>
        <w:rPr>
          <w:rFonts w:asciiTheme="majorHAnsi" w:eastAsia="Calibri" w:hAnsiTheme="majorHAnsi" w:cstheme="majorHAnsi"/>
          <w:sz w:val="20"/>
          <w:szCs w:val="20"/>
          <w:highlight w:val="yellow"/>
        </w:rPr>
      </w:pPr>
    </w:p>
    <w:p w14:paraId="4B8F3194" w14:textId="701D454A" w:rsidR="00CC68E3" w:rsidRPr="000E2D84" w:rsidRDefault="00000000">
      <w:pPr>
        <w:ind w:left="0" w:right="284" w:hanging="2"/>
        <w:jc w:val="both"/>
        <w:rPr>
          <w:rFonts w:asciiTheme="majorHAnsi" w:eastAsia="Calibri" w:hAnsiTheme="majorHAnsi" w:cstheme="majorHAnsi"/>
          <w:sz w:val="20"/>
          <w:szCs w:val="20"/>
          <w:highlight w:val="yellow"/>
        </w:rPr>
      </w:pPr>
      <w:r w:rsidRPr="000E2D84">
        <w:rPr>
          <w:rFonts w:asciiTheme="majorHAnsi" w:eastAsia="Calibri" w:hAnsiTheme="majorHAnsi" w:cstheme="majorHAnsi"/>
          <w:sz w:val="20"/>
          <w:szCs w:val="20"/>
        </w:rPr>
        <w:t xml:space="preserve">14. </w:t>
      </w:r>
      <w:r w:rsidRPr="000E2D84">
        <w:rPr>
          <w:rFonts w:asciiTheme="majorHAnsi" w:eastAsia="Calibri" w:hAnsiTheme="majorHAnsi" w:cstheme="majorHAnsi"/>
          <w:b/>
          <w:bCs/>
          <w:sz w:val="20"/>
          <w:szCs w:val="20"/>
        </w:rPr>
        <w:t>Carta compromiso antisoborno</w:t>
      </w:r>
      <w:r w:rsidRPr="000E2D84">
        <w:rPr>
          <w:rFonts w:asciiTheme="majorHAnsi" w:eastAsia="Calibri" w:hAnsiTheme="majorHAnsi" w:cstheme="majorHAnsi"/>
          <w:sz w:val="20"/>
          <w:szCs w:val="20"/>
        </w:rPr>
        <w:t xml:space="preserve"> en hoja membretada y firmada por el representante o apoderado legal acreditado. </w:t>
      </w:r>
      <w:r w:rsidRPr="000E2D84">
        <w:rPr>
          <w:rFonts w:asciiTheme="majorHAnsi" w:eastAsia="Calibri" w:hAnsiTheme="majorHAnsi" w:cstheme="majorHAnsi"/>
          <w:b/>
          <w:sz w:val="20"/>
          <w:szCs w:val="20"/>
        </w:rPr>
        <w:t xml:space="preserve">(ANEXO </w:t>
      </w:r>
      <w:r w:rsidR="004136FF" w:rsidRPr="000E2D84">
        <w:rPr>
          <w:rFonts w:asciiTheme="majorHAnsi" w:eastAsia="Calibri" w:hAnsiTheme="majorHAnsi" w:cstheme="majorHAnsi"/>
          <w:b/>
          <w:sz w:val="20"/>
          <w:szCs w:val="20"/>
        </w:rPr>
        <w:t>J</w:t>
      </w:r>
      <w:r w:rsidRPr="000E2D84">
        <w:rPr>
          <w:rFonts w:asciiTheme="majorHAnsi" w:eastAsia="Calibri" w:hAnsiTheme="majorHAnsi" w:cstheme="majorHAnsi"/>
          <w:b/>
          <w:sz w:val="20"/>
          <w:szCs w:val="20"/>
        </w:rPr>
        <w:t>)</w:t>
      </w:r>
    </w:p>
    <w:p w14:paraId="4F6DD4C1"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highlight w:val="yellow"/>
        </w:rPr>
      </w:pPr>
    </w:p>
    <w:p w14:paraId="4387CFB9" w14:textId="77777777" w:rsidR="00CC68E3" w:rsidRPr="000E2D84" w:rsidRDefault="00000000">
      <w:pPr>
        <w:ind w:left="0" w:right="-376" w:hanging="2"/>
        <w:jc w:val="both"/>
        <w:rPr>
          <w:rFonts w:asciiTheme="majorHAnsi" w:eastAsia="Calibri" w:hAnsiTheme="majorHAnsi" w:cstheme="majorHAnsi"/>
          <w:sz w:val="20"/>
          <w:szCs w:val="20"/>
          <w:highlight w:val="yellow"/>
        </w:rPr>
      </w:pPr>
      <w:r w:rsidRPr="000E2D84">
        <w:rPr>
          <w:rFonts w:asciiTheme="majorHAnsi" w:eastAsia="Calibri" w:hAnsiTheme="majorHAnsi" w:cstheme="majorHAnsi"/>
          <w:sz w:val="20"/>
          <w:szCs w:val="20"/>
        </w:rPr>
        <w:t>No se aceptarán opciones, deberá presentar una sola propuesta por partida, conforme a lo solicitado y según participe, cotizando la cantidad de bienes solicitados.</w:t>
      </w:r>
    </w:p>
    <w:p w14:paraId="1FAAECFB" w14:textId="77777777" w:rsidR="00CC68E3" w:rsidRPr="000E2D84" w:rsidRDefault="00CC68E3" w:rsidP="004136FF">
      <w:pPr>
        <w:pBdr>
          <w:top w:val="nil"/>
          <w:left w:val="nil"/>
          <w:bottom w:val="nil"/>
          <w:right w:val="nil"/>
          <w:between w:val="nil"/>
        </w:pBdr>
        <w:spacing w:line="240" w:lineRule="auto"/>
        <w:ind w:leftChars="0" w:left="0" w:right="-425" w:firstLineChars="0" w:firstLine="0"/>
        <w:rPr>
          <w:rFonts w:asciiTheme="majorHAnsi" w:eastAsia="Calibri" w:hAnsiTheme="majorHAnsi" w:cstheme="majorHAnsi"/>
          <w:color w:val="000000"/>
          <w:sz w:val="20"/>
          <w:szCs w:val="20"/>
        </w:rPr>
      </w:pPr>
    </w:p>
    <w:p w14:paraId="7B52224F" w14:textId="77777777" w:rsidR="00CC68E3" w:rsidRPr="000E2D84" w:rsidRDefault="0000000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 xml:space="preserve">No se deberán indicar montos económicos en la oferta técnica </w:t>
      </w:r>
      <w:r w:rsidRPr="000E2D84">
        <w:rPr>
          <w:rFonts w:asciiTheme="majorHAnsi" w:eastAsia="Calibri" w:hAnsiTheme="majorHAnsi" w:cstheme="majorHAnsi"/>
          <w:b/>
          <w:bCs/>
          <w:color w:val="000000"/>
          <w:sz w:val="20"/>
          <w:szCs w:val="20"/>
        </w:rPr>
        <w:t>(Anexo A),</w:t>
      </w:r>
      <w:r w:rsidRPr="000E2D84">
        <w:rPr>
          <w:rFonts w:asciiTheme="majorHAnsi" w:eastAsia="Calibri" w:hAnsiTheme="majorHAnsi" w:cstheme="majorHAns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18FB3BB2" w14:textId="77777777" w:rsidR="00CC68E3" w:rsidRPr="000E2D84" w:rsidRDefault="00CC68E3">
      <w:pPr>
        <w:ind w:left="0" w:right="-376" w:hanging="2"/>
        <w:jc w:val="both"/>
        <w:rPr>
          <w:rFonts w:asciiTheme="majorHAnsi" w:eastAsia="Calibri" w:hAnsiTheme="majorHAnsi" w:cstheme="majorHAnsi"/>
          <w:sz w:val="20"/>
          <w:szCs w:val="20"/>
          <w:highlight w:val="yellow"/>
        </w:rPr>
      </w:pPr>
    </w:p>
    <w:p w14:paraId="792DCD0A" w14:textId="77777777" w:rsidR="00CC68E3" w:rsidRPr="000E2D84" w:rsidRDefault="00000000">
      <w:pPr>
        <w:numPr>
          <w:ilvl w:val="0"/>
          <w:numId w:val="13"/>
        </w:numPr>
        <w:ind w:left="0" w:right="-376" w:hanging="2"/>
        <w:jc w:val="both"/>
        <w:rPr>
          <w:rFonts w:asciiTheme="majorHAnsi" w:eastAsia="Calibri" w:hAnsiTheme="majorHAnsi" w:cstheme="majorHAnsi"/>
        </w:rPr>
      </w:pPr>
      <w:r w:rsidRPr="000E2D84">
        <w:rPr>
          <w:rFonts w:asciiTheme="majorHAnsi" w:eastAsia="Calibri" w:hAnsiTheme="majorHAnsi" w:cstheme="majorHAnsi"/>
          <w:b/>
          <w:smallCaps/>
          <w:u w:val="single"/>
        </w:rPr>
        <w:t>PARA LA OFERTA ECONÓMICA DEBERÁ PRESENTAR LO SIGUIENTE</w:t>
      </w:r>
      <w:r w:rsidRPr="000E2D84">
        <w:rPr>
          <w:rFonts w:asciiTheme="majorHAnsi" w:eastAsia="Calibri" w:hAnsiTheme="majorHAnsi" w:cstheme="majorHAnsi"/>
          <w:b/>
          <w:smallCaps/>
        </w:rPr>
        <w:t>:</w:t>
      </w:r>
    </w:p>
    <w:p w14:paraId="6D1FED5E" w14:textId="77777777" w:rsidR="00CC68E3" w:rsidRPr="000E2D84" w:rsidRDefault="00CC68E3">
      <w:pPr>
        <w:ind w:left="0" w:right="-376" w:hanging="2"/>
        <w:jc w:val="both"/>
        <w:rPr>
          <w:rFonts w:asciiTheme="majorHAnsi" w:eastAsia="Calibri" w:hAnsiTheme="majorHAnsi" w:cstheme="majorHAnsi"/>
          <w:sz w:val="20"/>
          <w:szCs w:val="20"/>
        </w:rPr>
      </w:pPr>
    </w:p>
    <w:p w14:paraId="7CE22F59" w14:textId="77777777" w:rsidR="00CC68E3" w:rsidRPr="000E2D84" w:rsidRDefault="00000000">
      <w:pPr>
        <w:numPr>
          <w:ilvl w:val="0"/>
          <w:numId w:val="3"/>
        </w:num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lastRenderedPageBreak/>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0E2D84">
        <w:rPr>
          <w:rFonts w:asciiTheme="majorHAnsi" w:eastAsia="Calibri" w:hAnsiTheme="majorHAnsi" w:cstheme="majorHAnsi"/>
          <w:sz w:val="20"/>
          <w:szCs w:val="20"/>
        </w:rPr>
        <w:t>o gasto</w:t>
      </w:r>
      <w:r w:rsidRPr="000E2D84">
        <w:rPr>
          <w:rFonts w:asciiTheme="majorHAnsi" w:eastAsia="Calibri" w:hAnsiTheme="majorHAnsi" w:cstheme="majorHAnsi"/>
          <w:color w:val="000000"/>
          <w:sz w:val="20"/>
          <w:szCs w:val="20"/>
        </w:rPr>
        <w:t xml:space="preserve"> necesario para el cumplimiento del suministro, garantías y demás términos licitados. (ANEXO B).</w:t>
      </w:r>
    </w:p>
    <w:p w14:paraId="0C3F6172" w14:textId="77777777" w:rsidR="00CC68E3" w:rsidRPr="000E2D84" w:rsidRDefault="00CC68E3">
      <w:pPr>
        <w:pBdr>
          <w:top w:val="nil"/>
          <w:left w:val="nil"/>
          <w:bottom w:val="nil"/>
          <w:right w:val="nil"/>
          <w:between w:val="nil"/>
        </w:pBdr>
        <w:spacing w:line="240" w:lineRule="auto"/>
        <w:ind w:left="0" w:hanging="2"/>
        <w:jc w:val="both"/>
        <w:rPr>
          <w:rFonts w:asciiTheme="majorHAnsi" w:eastAsia="Calibri" w:hAnsiTheme="majorHAnsi" w:cstheme="majorHAnsi"/>
          <w:color w:val="000000"/>
          <w:sz w:val="20"/>
          <w:szCs w:val="20"/>
        </w:rPr>
      </w:pPr>
    </w:p>
    <w:p w14:paraId="768A0C7B" w14:textId="77777777" w:rsidR="00CC68E3" w:rsidRPr="000E2D84" w:rsidRDefault="00000000">
      <w:pPr>
        <w:numPr>
          <w:ilvl w:val="0"/>
          <w:numId w:val="3"/>
        </w:num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28A6CAA4" w14:textId="77777777" w:rsidR="00CC68E3" w:rsidRPr="000E2D84" w:rsidRDefault="00CC68E3" w:rsidP="004136FF">
      <w:pPr>
        <w:pBdr>
          <w:top w:val="nil"/>
          <w:left w:val="nil"/>
          <w:bottom w:val="nil"/>
          <w:right w:val="nil"/>
          <w:between w:val="nil"/>
        </w:pBdr>
        <w:spacing w:line="240" w:lineRule="auto"/>
        <w:ind w:leftChars="0" w:left="0" w:firstLineChars="0" w:firstLine="0"/>
        <w:rPr>
          <w:rFonts w:asciiTheme="majorHAnsi" w:eastAsia="Calibri" w:hAnsiTheme="majorHAnsi" w:cstheme="majorHAnsi"/>
          <w:color w:val="000000"/>
          <w:sz w:val="20"/>
          <w:szCs w:val="20"/>
          <w:highlight w:val="yellow"/>
        </w:rPr>
      </w:pPr>
    </w:p>
    <w:p w14:paraId="21B8B618" w14:textId="77777777" w:rsidR="00CC68E3" w:rsidRPr="000E2D84" w:rsidRDefault="00000000">
      <w:pPr>
        <w:ind w:left="0" w:right="-376" w:hanging="2"/>
        <w:jc w:val="both"/>
        <w:rPr>
          <w:rFonts w:asciiTheme="majorHAnsi" w:eastAsia="Calibri" w:hAnsiTheme="majorHAnsi" w:cstheme="majorHAnsi"/>
          <w:sz w:val="20"/>
          <w:szCs w:val="20"/>
          <w:highlight w:val="yellow"/>
        </w:rPr>
      </w:pPr>
      <w:r w:rsidRPr="000E2D84">
        <w:rPr>
          <w:rFonts w:asciiTheme="majorHAnsi" w:eastAsia="Calibri" w:hAnsiTheme="majorHAnsi" w:cstheme="majorHAnsi"/>
          <w:sz w:val="20"/>
          <w:szCs w:val="20"/>
        </w:rPr>
        <w:t>No se aceptarán opciones, deberá presentar una sola propuesta por partida, conforme a lo solicitado y según participe, cotizando la cantidad de bienes solicitados.</w:t>
      </w:r>
    </w:p>
    <w:p w14:paraId="462E7941"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7FEE97D6" w14:textId="77777777" w:rsidR="00CC68E3" w:rsidRPr="000E2D84" w:rsidRDefault="0000000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7F43FC27" w14:textId="77777777" w:rsidR="00CC68E3" w:rsidRPr="000E2D84" w:rsidRDefault="00CC68E3">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p>
    <w:p w14:paraId="6E2D577B" w14:textId="77777777" w:rsidR="00CC68E3" w:rsidRPr="000E2D84" w:rsidRDefault="0000000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Deberá contener la leyenda “Precio firme hasta la entrega total de los bienes, independientemente de la fluctuación cambiaria del peso frente a otra moneda de curso legal en el extranjero.”</w:t>
      </w:r>
    </w:p>
    <w:p w14:paraId="5C81F880" w14:textId="77777777" w:rsidR="00CC68E3" w:rsidRPr="000E2D84" w:rsidRDefault="00CC68E3">
      <w:pPr>
        <w:ind w:left="0" w:right="-376" w:hanging="2"/>
        <w:jc w:val="both"/>
        <w:rPr>
          <w:rFonts w:asciiTheme="majorHAnsi" w:eastAsia="Calibri" w:hAnsiTheme="majorHAnsi" w:cstheme="majorHAnsi"/>
          <w:sz w:val="20"/>
          <w:szCs w:val="20"/>
        </w:rPr>
      </w:pPr>
    </w:p>
    <w:p w14:paraId="01273938" w14:textId="77777777" w:rsidR="00CC68E3" w:rsidRPr="000E2D84" w:rsidRDefault="00000000">
      <w:pPr>
        <w:shd w:val="clear" w:color="auto" w:fill="0000FF"/>
        <w:ind w:left="0" w:right="-376" w:hanging="2"/>
        <w:jc w:val="center"/>
        <w:rPr>
          <w:rFonts w:asciiTheme="majorHAnsi" w:eastAsia="Calibri" w:hAnsiTheme="majorHAnsi" w:cstheme="majorHAnsi"/>
        </w:rPr>
      </w:pPr>
      <w:r w:rsidRPr="000E2D84">
        <w:rPr>
          <w:rFonts w:asciiTheme="majorHAnsi" w:eastAsia="Calibri" w:hAnsiTheme="majorHAnsi" w:cstheme="majorHAnsi"/>
          <w:b/>
        </w:rPr>
        <w:t>III. CONTRATO</w:t>
      </w:r>
    </w:p>
    <w:p w14:paraId="58CAD057" w14:textId="77777777" w:rsidR="00CC68E3" w:rsidRPr="000E2D84" w:rsidRDefault="00CC68E3">
      <w:pPr>
        <w:ind w:left="0" w:right="-376" w:hanging="2"/>
        <w:jc w:val="both"/>
        <w:rPr>
          <w:rFonts w:asciiTheme="majorHAnsi" w:eastAsia="Calibri" w:hAnsiTheme="majorHAnsi" w:cstheme="majorHAnsi"/>
          <w:sz w:val="20"/>
          <w:szCs w:val="20"/>
        </w:rPr>
      </w:pPr>
    </w:p>
    <w:p w14:paraId="77A77FE1" w14:textId="77777777" w:rsidR="00CC68E3" w:rsidRPr="000E2D84" w:rsidRDefault="00000000">
      <w:pPr>
        <w:spacing w:before="240"/>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Para garantizar el cumplimiento del contrato y vicios ocultos, además de la entera satisfacción del Gobierno del Estado de Guanajuato por los productos ofertados por parte del o </w:t>
      </w:r>
      <w:proofErr w:type="gramStart"/>
      <w:r w:rsidRPr="000E2D84">
        <w:rPr>
          <w:rFonts w:asciiTheme="majorHAnsi" w:eastAsia="Calibri" w:hAnsiTheme="majorHAnsi" w:cstheme="majorHAnsi"/>
          <w:sz w:val="20"/>
          <w:szCs w:val="20"/>
        </w:rPr>
        <w:t>los  ganador</w:t>
      </w:r>
      <w:proofErr w:type="gramEnd"/>
      <w:r w:rsidRPr="000E2D84">
        <w:rPr>
          <w:rFonts w:asciiTheme="majorHAnsi" w:eastAsia="Calibri" w:hAnsiTheme="majorHAnsi" w:cstheme="majorHAnsi"/>
          <w:sz w:val="20"/>
          <w:szCs w:val="20"/>
        </w:rPr>
        <w:t xml:space="preserve"> (es), se podrá optar por lo siguiente: </w:t>
      </w:r>
    </w:p>
    <w:p w14:paraId="6FE1E414" w14:textId="77777777" w:rsidR="00CC68E3" w:rsidRPr="000E2D84" w:rsidRDefault="00CC68E3">
      <w:pPr>
        <w:spacing w:before="240"/>
        <w:ind w:left="0" w:hanging="2"/>
        <w:jc w:val="both"/>
        <w:rPr>
          <w:rFonts w:asciiTheme="majorHAnsi" w:hAnsiTheme="majorHAnsi" w:cstheme="majorHAnsi"/>
          <w:sz w:val="20"/>
          <w:szCs w:val="20"/>
        </w:rPr>
      </w:pPr>
    </w:p>
    <w:p w14:paraId="47F7D185" w14:textId="77777777" w:rsidR="00CC68E3" w:rsidRPr="000E2D84" w:rsidRDefault="00000000">
      <w:pPr>
        <w:numPr>
          <w:ilvl w:val="0"/>
          <w:numId w:val="1"/>
        </w:numPr>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sidRPr="000E2D84">
        <w:rPr>
          <w:rFonts w:asciiTheme="majorHAnsi" w:eastAsia="Calibri" w:hAnsiTheme="majorHAnsi" w:cstheme="majorHAnsi"/>
          <w:sz w:val="20"/>
          <w:szCs w:val="20"/>
        </w:rPr>
        <w:t>adjudicado  deberá</w:t>
      </w:r>
      <w:proofErr w:type="gramEnd"/>
      <w:r w:rsidRPr="000E2D84">
        <w:rPr>
          <w:rFonts w:asciiTheme="majorHAnsi" w:eastAsia="Calibri" w:hAnsiTheme="majorHAnsi" w:cstheme="majorHAnsi"/>
          <w:sz w:val="20"/>
          <w:szCs w:val="20"/>
        </w:rPr>
        <w:t xml:space="preserve"> presentar el comprobante de pago en original y copia simple; </w:t>
      </w:r>
    </w:p>
    <w:p w14:paraId="092DB7B5" w14:textId="77777777" w:rsidR="00CC68E3" w:rsidRPr="000E2D84" w:rsidRDefault="00000000">
      <w:pPr>
        <w:numPr>
          <w:ilvl w:val="0"/>
          <w:numId w:val="1"/>
        </w:numPr>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39ED4CCF" w14:textId="77777777" w:rsidR="00CC68E3" w:rsidRPr="000E2D84" w:rsidRDefault="00000000">
      <w:pPr>
        <w:numPr>
          <w:ilvl w:val="0"/>
          <w:numId w:val="1"/>
        </w:numPr>
        <w:spacing w:after="240"/>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Depósito en dinero ante la Secretaría de Finanzas del Gobierno del Estado de Guanajuato, por el 12% del monto total adjudicado sin considerar el I.V.A.</w:t>
      </w:r>
    </w:p>
    <w:p w14:paraId="5FA86190" w14:textId="4BECA86B" w:rsidR="00CC68E3" w:rsidRPr="000E2D84" w:rsidRDefault="00000000">
      <w:pPr>
        <w:spacing w:before="240"/>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La opción de garantía para cumplimiento del contrato que elija el proveedor ganador entre las opciones </w:t>
      </w:r>
      <w:proofErr w:type="gramStart"/>
      <w:r w:rsidRPr="000E2D84">
        <w:rPr>
          <w:rFonts w:asciiTheme="majorHAnsi" w:eastAsia="Calibri" w:hAnsiTheme="majorHAnsi" w:cstheme="majorHAnsi"/>
          <w:sz w:val="20"/>
          <w:szCs w:val="20"/>
        </w:rPr>
        <w:t>anteriores,</w:t>
      </w:r>
      <w:proofErr w:type="gramEnd"/>
      <w:r w:rsidRPr="000E2D84">
        <w:rPr>
          <w:rFonts w:asciiTheme="majorHAnsi" w:eastAsia="Calibri" w:hAnsiTheme="majorHAnsi" w:cstheme="majorHAnsi"/>
          <w:sz w:val="20"/>
          <w:szCs w:val="20"/>
        </w:rPr>
        <w:t xml:space="preserve"> será presentada en el momento de la firma del contrato respectivo, en la fecha señalada en las presentes bases y de conformidad en éstas.</w:t>
      </w:r>
    </w:p>
    <w:p w14:paraId="59B3AC46" w14:textId="6E465447" w:rsidR="00CC68E3" w:rsidRPr="000E2D84" w:rsidRDefault="00000000">
      <w:pPr>
        <w:spacing w:before="240"/>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5CE4E6E6" w14:textId="77777777" w:rsidR="00CC68E3" w:rsidRPr="000E2D84" w:rsidRDefault="00000000">
      <w:pPr>
        <w:spacing w:before="240"/>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lastRenderedPageBreak/>
        <w:t xml:space="preserve">Cualquiera de las opciones antes mencionadas estará vigente durante la sustanciación de todos los recursos </w:t>
      </w:r>
      <w:proofErr w:type="gramStart"/>
      <w:r w:rsidRPr="000E2D84">
        <w:rPr>
          <w:rFonts w:asciiTheme="majorHAnsi" w:eastAsia="Calibri" w:hAnsiTheme="majorHAnsi" w:cstheme="majorHAnsi"/>
          <w:sz w:val="20"/>
          <w:szCs w:val="20"/>
        </w:rPr>
        <w:t>legales  o</w:t>
      </w:r>
      <w:proofErr w:type="gramEnd"/>
      <w:r w:rsidRPr="000E2D84">
        <w:rPr>
          <w:rFonts w:asciiTheme="majorHAnsi" w:eastAsia="Calibri" w:hAnsiTheme="majorHAnsi" w:cstheme="majorHAnsi"/>
          <w:sz w:val="20"/>
          <w:szCs w:val="20"/>
        </w:rPr>
        <w:t xml:space="preserve"> juicios que se interpongan y hasta que se dicte la resolución definitiva por la autoridad competente o hasta que se emita el oficio de conformidad de Gobierno.</w:t>
      </w:r>
    </w:p>
    <w:p w14:paraId="547AEDDB" w14:textId="77777777" w:rsidR="00CC68E3" w:rsidRPr="000E2D84" w:rsidRDefault="00CC68E3">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p>
    <w:p w14:paraId="0B03BE68" w14:textId="77777777" w:rsidR="00CC68E3" w:rsidRPr="000E2D84" w:rsidRDefault="00000000">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29AC5913" w14:textId="77777777" w:rsidR="00CC68E3" w:rsidRPr="000E2D84" w:rsidRDefault="00000000">
      <w:pPr>
        <w:spacing w:before="240" w:after="240"/>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Al momento de la suscripción del contrato, será requisito que los proveedores adjudicados presenten:</w:t>
      </w:r>
    </w:p>
    <w:p w14:paraId="53E1F7B5" w14:textId="77777777" w:rsidR="00CC68E3" w:rsidRPr="000E2D84" w:rsidRDefault="00000000">
      <w:pPr>
        <w:numPr>
          <w:ilvl w:val="0"/>
          <w:numId w:val="2"/>
        </w:numPr>
        <w:spacing w:before="240"/>
        <w:ind w:left="0" w:hanging="2"/>
        <w:jc w:val="both"/>
        <w:rPr>
          <w:rFonts w:asciiTheme="majorHAnsi" w:hAnsiTheme="majorHAnsi" w:cstheme="majorHAnsi"/>
          <w:sz w:val="20"/>
          <w:szCs w:val="20"/>
        </w:rPr>
      </w:pPr>
      <w:r w:rsidRPr="000E2D84">
        <w:rPr>
          <w:rFonts w:asciiTheme="majorHAnsi" w:eastAsia="Calibri" w:hAnsiTheme="majorHAnsi" w:cstheme="majorHAnsi"/>
          <w:sz w:val="20"/>
          <w:szCs w:val="20"/>
        </w:rPr>
        <w:t>Opinión positiva VIGENTE que emite el Servicio de Administración Tributaria (SAT);</w:t>
      </w:r>
    </w:p>
    <w:p w14:paraId="1EE8B160" w14:textId="1B1C23A7" w:rsidR="00CC68E3" w:rsidRPr="000E2D84" w:rsidRDefault="00000000">
      <w:pPr>
        <w:numPr>
          <w:ilvl w:val="0"/>
          <w:numId w:val="2"/>
        </w:numPr>
        <w:ind w:left="0" w:hanging="2"/>
        <w:jc w:val="both"/>
        <w:rPr>
          <w:rFonts w:asciiTheme="majorHAnsi" w:hAnsiTheme="majorHAnsi" w:cstheme="majorHAnsi"/>
          <w:sz w:val="20"/>
          <w:szCs w:val="20"/>
        </w:rPr>
      </w:pPr>
      <w:r w:rsidRPr="000E2D84">
        <w:rPr>
          <w:rFonts w:asciiTheme="majorHAnsi" w:eastAsia="Calibri" w:hAnsiTheme="majorHAnsi" w:cstheme="majorHAnsi"/>
          <w:color w:val="222222"/>
          <w:sz w:val="20"/>
          <w:szCs w:val="20"/>
          <w:highlight w:val="white"/>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sidRPr="000E2D84">
        <w:rPr>
          <w:rFonts w:asciiTheme="majorHAnsi" w:eastAsia="Calibri" w:hAnsiTheme="majorHAnsi" w:cstheme="majorHAnsi"/>
          <w:color w:val="222222"/>
          <w:sz w:val="20"/>
          <w:szCs w:val="20"/>
          <w:highlight w:val="white"/>
          <w:u w:val="single"/>
        </w:rPr>
        <w:t xml:space="preserve">sentido negativo. </w:t>
      </w:r>
      <w:r w:rsidRPr="000E2D84">
        <w:rPr>
          <w:rFonts w:asciiTheme="majorHAnsi" w:eastAsia="Calibri" w:hAnsiTheme="majorHAnsi" w:cstheme="majorHAnsi"/>
          <w:color w:val="222222"/>
          <w:sz w:val="20"/>
          <w:szCs w:val="20"/>
          <w:highlight w:val="white"/>
        </w:rPr>
        <w:t>Esta opinión deberá estar emitida con una fecha de expedición no mayor a</w:t>
      </w:r>
      <w:r w:rsidRPr="000E2D84">
        <w:rPr>
          <w:rFonts w:asciiTheme="majorHAnsi" w:eastAsia="Calibri" w:hAnsiTheme="majorHAnsi" w:cstheme="majorHAnsi"/>
          <w:b/>
          <w:color w:val="222222"/>
          <w:sz w:val="20"/>
          <w:szCs w:val="20"/>
          <w:highlight w:val="white"/>
        </w:rPr>
        <w:t xml:space="preserve"> 15 días</w:t>
      </w:r>
      <w:r w:rsidRPr="000E2D84">
        <w:rPr>
          <w:rFonts w:asciiTheme="majorHAnsi" w:eastAsia="Calibri" w:hAnsiTheme="majorHAnsi" w:cstheme="majorHAnsi"/>
          <w:color w:val="222222"/>
          <w:sz w:val="20"/>
          <w:szCs w:val="20"/>
          <w:highlight w:val="white"/>
        </w:rPr>
        <w:t xml:space="preserve"> naturales anteriores a la fecha de firma del contrato.</w:t>
      </w:r>
    </w:p>
    <w:p w14:paraId="5FE96273" w14:textId="77777777" w:rsidR="00CC68E3" w:rsidRPr="000E2D84" w:rsidRDefault="00000000">
      <w:pPr>
        <w:numPr>
          <w:ilvl w:val="0"/>
          <w:numId w:val="2"/>
        </w:numPr>
        <w:spacing w:after="240"/>
        <w:ind w:left="0" w:hanging="2"/>
        <w:jc w:val="both"/>
        <w:rPr>
          <w:rFonts w:asciiTheme="majorHAnsi" w:hAnsiTheme="majorHAnsi" w:cstheme="majorHAnsi"/>
          <w:sz w:val="20"/>
          <w:szCs w:val="20"/>
        </w:rPr>
      </w:pPr>
      <w:r w:rsidRPr="000E2D84">
        <w:rPr>
          <w:rFonts w:asciiTheme="majorHAnsi" w:eastAsia="Calibri" w:hAnsiTheme="majorHAnsi" w:cstheme="majorHAnsi"/>
          <w:color w:val="222222"/>
          <w:sz w:val="20"/>
          <w:szCs w:val="20"/>
          <w:highlight w:val="white"/>
        </w:rPr>
        <w:t xml:space="preserve">Constancia </w:t>
      </w:r>
      <w:r w:rsidRPr="000E2D84">
        <w:rPr>
          <w:rFonts w:asciiTheme="majorHAnsi" w:eastAsia="Calibri" w:hAnsiTheme="majorHAnsi" w:cstheme="majorHAnsi"/>
          <w:sz w:val="20"/>
          <w:szCs w:val="20"/>
        </w:rPr>
        <w:t>VIGENTE</w:t>
      </w:r>
      <w:r w:rsidRPr="000E2D84">
        <w:rPr>
          <w:rFonts w:asciiTheme="majorHAnsi" w:eastAsia="Calibri" w:hAnsiTheme="majorHAnsi" w:cstheme="majorHAns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1772C6EC" w14:textId="77777777" w:rsidR="00CC68E3" w:rsidRPr="000E2D84" w:rsidRDefault="00000000">
      <w:pPr>
        <w:spacing w:before="240" w:after="240"/>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El no acreditar dichos requisitos según corresponda, será impedimento para suscribir el o los contratos respectivos.   </w:t>
      </w:r>
    </w:p>
    <w:p w14:paraId="294609DA" w14:textId="013AE841" w:rsidR="00CC68E3" w:rsidRPr="000E2D84" w:rsidRDefault="00000000">
      <w:pPr>
        <w:ind w:left="0" w:hanging="2"/>
        <w:jc w:val="both"/>
        <w:rPr>
          <w:rFonts w:asciiTheme="majorHAnsi" w:eastAsia="Calibri" w:hAnsiTheme="majorHAnsi" w:cstheme="majorHAnsi"/>
          <w:color w:val="222222"/>
          <w:sz w:val="20"/>
          <w:szCs w:val="20"/>
        </w:rPr>
      </w:pPr>
      <w:r w:rsidRPr="000E2D84">
        <w:rPr>
          <w:rFonts w:asciiTheme="majorHAnsi" w:eastAsia="Calibri" w:hAnsiTheme="majorHAnsi" w:cstheme="majorHAnsi"/>
          <w:color w:val="222222"/>
          <w:sz w:val="20"/>
          <w:szCs w:val="20"/>
        </w:rPr>
        <w:t xml:space="preserve">Los documentos que se aporten para acreditar lo previsto anteriormente, podrán ser validados previo a la firma del contrato, a través de las aplicaciones desarrolladas por el SAT, </w:t>
      </w:r>
      <w:r w:rsidRPr="000E2D84">
        <w:rPr>
          <w:rFonts w:asciiTheme="majorHAnsi" w:eastAsia="Calibri" w:hAnsiTheme="majorHAnsi" w:cstheme="majorHAnsi"/>
          <w:color w:val="222222"/>
          <w:sz w:val="20"/>
          <w:szCs w:val="20"/>
          <w:highlight w:val="white"/>
        </w:rPr>
        <w:t xml:space="preserve">IMSS e INFONAVIT, respectivamente, </w:t>
      </w:r>
      <w:r w:rsidRPr="000E2D84">
        <w:rPr>
          <w:rFonts w:asciiTheme="majorHAnsi" w:eastAsia="Calibri" w:hAnsiTheme="majorHAnsi" w:cstheme="majorHAns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2AB51D89" w14:textId="77777777" w:rsidR="004A3F1D" w:rsidRPr="000E2D84" w:rsidRDefault="004A3F1D" w:rsidP="00ED1638">
      <w:pPr>
        <w:ind w:leftChars="0" w:left="0" w:firstLineChars="0" w:firstLine="0"/>
        <w:jc w:val="both"/>
        <w:rPr>
          <w:rFonts w:asciiTheme="majorHAnsi" w:eastAsia="Calibri" w:hAnsiTheme="majorHAnsi" w:cstheme="majorHAnsi"/>
          <w:b/>
          <w:sz w:val="20"/>
          <w:szCs w:val="20"/>
        </w:rPr>
      </w:pPr>
    </w:p>
    <w:p w14:paraId="7EF4B9EC" w14:textId="77777777" w:rsidR="00CC68E3" w:rsidRPr="000E2D84" w:rsidRDefault="00CC68E3">
      <w:pPr>
        <w:ind w:left="0" w:right="-376" w:hanging="2"/>
        <w:jc w:val="both"/>
        <w:rPr>
          <w:rFonts w:asciiTheme="majorHAnsi" w:eastAsia="Calibri" w:hAnsiTheme="majorHAnsi" w:cstheme="majorHAnsi"/>
          <w:sz w:val="20"/>
          <w:szCs w:val="20"/>
        </w:rPr>
      </w:pPr>
    </w:p>
    <w:p w14:paraId="0D8D88C0" w14:textId="77777777" w:rsidR="00CC68E3" w:rsidRPr="000E2D84" w:rsidRDefault="00000000">
      <w:pPr>
        <w:shd w:val="clear" w:color="auto" w:fill="0000FF"/>
        <w:ind w:left="0" w:right="-376" w:hanging="2"/>
        <w:jc w:val="center"/>
        <w:rPr>
          <w:rFonts w:asciiTheme="majorHAnsi" w:eastAsia="Calibri" w:hAnsiTheme="majorHAnsi" w:cstheme="majorHAnsi"/>
        </w:rPr>
      </w:pPr>
      <w:r w:rsidRPr="000E2D84">
        <w:rPr>
          <w:rFonts w:asciiTheme="majorHAnsi" w:eastAsia="Calibri" w:hAnsiTheme="majorHAnsi" w:cstheme="majorHAnsi"/>
          <w:b/>
        </w:rPr>
        <w:t>IV. DESCALIFICACIONES</w:t>
      </w:r>
    </w:p>
    <w:p w14:paraId="09C3E487" w14:textId="77777777" w:rsidR="00CC68E3" w:rsidRPr="000E2D84" w:rsidRDefault="00CC68E3">
      <w:pPr>
        <w:ind w:left="0" w:right="-376" w:hanging="2"/>
        <w:jc w:val="both"/>
        <w:rPr>
          <w:rFonts w:asciiTheme="majorHAnsi" w:eastAsia="Calibri" w:hAnsiTheme="majorHAnsi" w:cstheme="majorHAnsi"/>
          <w:sz w:val="20"/>
          <w:szCs w:val="20"/>
        </w:rPr>
      </w:pPr>
    </w:p>
    <w:p w14:paraId="3B22BA0D" w14:textId="77777777" w:rsidR="00CC68E3" w:rsidRPr="000E2D84" w:rsidRDefault="00000000">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r w:rsidRPr="000E2D84">
        <w:rPr>
          <w:rFonts w:asciiTheme="majorHAnsi" w:eastAsia="Calibri" w:hAnsiTheme="majorHAnsi" w:cstheme="majorHAnsi"/>
          <w:color w:val="000000"/>
          <w:sz w:val="20"/>
          <w:szCs w:val="20"/>
        </w:rPr>
        <w:t>Será motivo de descalificación de los participantes en los siguientes casos:</w:t>
      </w:r>
    </w:p>
    <w:p w14:paraId="3E48689A" w14:textId="77777777" w:rsidR="00CC68E3" w:rsidRPr="000E2D84" w:rsidRDefault="00CC68E3">
      <w:pPr>
        <w:ind w:left="0" w:right="-376" w:hanging="2"/>
        <w:jc w:val="both"/>
        <w:rPr>
          <w:rFonts w:asciiTheme="majorHAnsi" w:eastAsia="Calibri" w:hAnsiTheme="majorHAnsi" w:cstheme="majorHAnsi"/>
          <w:sz w:val="20"/>
          <w:szCs w:val="20"/>
        </w:rPr>
      </w:pPr>
    </w:p>
    <w:p w14:paraId="7AE1BAA7" w14:textId="77777777"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En caso de no incluir alguno de los requisitos solicitados en el apartado “</w:t>
      </w:r>
      <w:r w:rsidRPr="000E2D84">
        <w:rPr>
          <w:rFonts w:asciiTheme="majorHAnsi" w:eastAsia="Calibri" w:hAnsiTheme="majorHAnsi" w:cstheme="majorHAnsi"/>
          <w:b/>
          <w:sz w:val="20"/>
          <w:szCs w:val="20"/>
        </w:rPr>
        <w:t>II</w:t>
      </w:r>
      <w:r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b/>
          <w:smallCaps/>
          <w:sz w:val="20"/>
          <w:szCs w:val="20"/>
          <w:u w:val="single"/>
        </w:rPr>
        <w:t>PRESENTACIÓN DE OFERTAS”</w:t>
      </w:r>
      <w:r w:rsidRPr="000E2D84">
        <w:rPr>
          <w:rFonts w:asciiTheme="majorHAnsi" w:eastAsia="Calibri" w:hAnsiTheme="majorHAnsi" w:cstheme="majorHAnsi"/>
          <w:sz w:val="20"/>
          <w:szCs w:val="20"/>
        </w:rPr>
        <w:t xml:space="preserve">, será desechada su propuesta. </w:t>
      </w:r>
      <w:r w:rsidRPr="000E2D84">
        <w:rPr>
          <w:rFonts w:asciiTheme="majorHAnsi" w:eastAsia="Calibri" w:hAnsiTheme="majorHAnsi" w:cstheme="majorHAnsi"/>
          <w:b/>
          <w:sz w:val="20"/>
          <w:szCs w:val="20"/>
        </w:rPr>
        <w:t>En el caso de las ofertas presentadas en la modalidad</w:t>
      </w:r>
      <w:r w:rsidRPr="000E2D84">
        <w:rPr>
          <w:rFonts w:asciiTheme="majorHAnsi" w:eastAsia="Calibri" w:hAnsiTheme="majorHAnsi" w:cstheme="majorHAnsi"/>
          <w:b/>
          <w:sz w:val="20"/>
          <w:szCs w:val="20"/>
        </w:rPr>
        <w:tab/>
        <w:t xml:space="preserve"> electrónica</w:t>
      </w:r>
      <w:r w:rsidRPr="000E2D84">
        <w:rPr>
          <w:rFonts w:asciiTheme="majorHAnsi" w:eastAsia="Calibri" w:hAnsiTheme="majorHAnsi" w:cstheme="majorHAnsi"/>
          <w:sz w:val="20"/>
          <w:szCs w:val="20"/>
        </w:rPr>
        <w:t xml:space="preserve"> únicamente se evaluarán las ofertas que en </w:t>
      </w:r>
      <w:proofErr w:type="spellStart"/>
      <w:proofErr w:type="gramStart"/>
      <w:r w:rsidRPr="000E2D84">
        <w:rPr>
          <w:rFonts w:asciiTheme="majorHAnsi" w:eastAsia="Calibri" w:hAnsiTheme="majorHAnsi" w:cstheme="majorHAnsi"/>
          <w:sz w:val="20"/>
          <w:szCs w:val="20"/>
        </w:rPr>
        <w:t>e.compras</w:t>
      </w:r>
      <w:proofErr w:type="spellEnd"/>
      <w:proofErr w:type="gramEnd"/>
      <w:r w:rsidRPr="000E2D84">
        <w:rPr>
          <w:rFonts w:asciiTheme="majorHAnsi" w:eastAsia="Calibri" w:hAnsiTheme="majorHAnsi" w:cstheme="majorHAnsi"/>
          <w:sz w:val="20"/>
          <w:szCs w:val="20"/>
        </w:rPr>
        <w:t xml:space="preserve"> tengan el estatus de </w:t>
      </w:r>
      <w:r w:rsidRPr="000E2D84">
        <w:rPr>
          <w:rFonts w:asciiTheme="majorHAnsi" w:eastAsia="Calibri" w:hAnsiTheme="majorHAnsi" w:cstheme="majorHAnsi"/>
          <w:b/>
          <w:sz w:val="20"/>
          <w:szCs w:val="20"/>
        </w:rPr>
        <w:t xml:space="preserve">“OFERTA EMITIDA”. </w:t>
      </w:r>
    </w:p>
    <w:p w14:paraId="40C28949" w14:textId="77777777" w:rsidR="00CC68E3" w:rsidRPr="000E2D84" w:rsidRDefault="00CC68E3">
      <w:pPr>
        <w:ind w:left="0" w:right="-376" w:hanging="2"/>
        <w:jc w:val="both"/>
        <w:rPr>
          <w:rFonts w:asciiTheme="majorHAnsi" w:eastAsia="Calibri" w:hAnsiTheme="majorHAnsi" w:cstheme="majorHAnsi"/>
          <w:b/>
          <w:sz w:val="20"/>
          <w:szCs w:val="20"/>
        </w:rPr>
      </w:pPr>
    </w:p>
    <w:p w14:paraId="02198FAA" w14:textId="77777777" w:rsidR="00CC68E3" w:rsidRPr="000E2D84" w:rsidRDefault="00000000">
      <w:pPr>
        <w:numPr>
          <w:ilvl w:val="0"/>
          <w:numId w:val="4"/>
        </w:numPr>
        <w:ind w:left="-1" w:right="-376" w:hanging="1"/>
        <w:jc w:val="both"/>
        <w:rPr>
          <w:rFonts w:asciiTheme="majorHAnsi" w:eastAsia="Calibri" w:hAnsiTheme="majorHAnsi" w:cstheme="majorHAnsi"/>
          <w:b/>
          <w:sz w:val="20"/>
          <w:szCs w:val="20"/>
        </w:rPr>
      </w:pPr>
      <w:r w:rsidRPr="000E2D84">
        <w:rPr>
          <w:rFonts w:asciiTheme="majorHAnsi" w:hAnsiTheme="majorHAnsi" w:cstheme="majorHAnsi"/>
          <w:b/>
          <w:sz w:val="14"/>
          <w:szCs w:val="14"/>
        </w:rPr>
        <w:t xml:space="preserve"> </w:t>
      </w:r>
      <w:r w:rsidRPr="000E2D84">
        <w:rPr>
          <w:rFonts w:asciiTheme="majorHAnsi" w:eastAsia="Calibri" w:hAnsiTheme="majorHAnsi" w:cstheme="majorHAnsi"/>
          <w:b/>
          <w:sz w:val="22"/>
          <w:szCs w:val="22"/>
        </w:rPr>
        <w:t>Por encontrarse en la lista emitida por el SAT, en estatus de "definitivo" de conformidad a lo establecido en el artículo 69-B del Código Fiscal de la Federación.</w:t>
      </w:r>
    </w:p>
    <w:p w14:paraId="29A90D94" w14:textId="77777777" w:rsidR="00CC68E3" w:rsidRPr="000E2D84" w:rsidRDefault="00CC68E3">
      <w:pPr>
        <w:ind w:left="0" w:right="-376" w:hanging="2"/>
        <w:jc w:val="both"/>
        <w:rPr>
          <w:rFonts w:asciiTheme="majorHAnsi" w:eastAsia="Calibri" w:hAnsiTheme="majorHAnsi" w:cstheme="majorHAnsi"/>
          <w:sz w:val="20"/>
          <w:szCs w:val="20"/>
        </w:rPr>
      </w:pPr>
    </w:p>
    <w:p w14:paraId="557AAFAC" w14:textId="77777777"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Si no cumplen con todos los requisitos especificados y las condiciones de participación establecidas en la presente invitación, con la salvedad de lo previsto en el artículo 72 de la Ley.</w:t>
      </w:r>
    </w:p>
    <w:p w14:paraId="5EB24036" w14:textId="77777777" w:rsidR="00CC68E3" w:rsidRPr="000E2D84" w:rsidRDefault="00CC68E3">
      <w:pPr>
        <w:ind w:left="0" w:right="-376" w:hanging="2"/>
        <w:jc w:val="both"/>
        <w:rPr>
          <w:rFonts w:asciiTheme="majorHAnsi" w:eastAsia="Calibri" w:hAnsiTheme="majorHAnsi" w:cstheme="majorHAnsi"/>
          <w:sz w:val="20"/>
          <w:szCs w:val="20"/>
        </w:rPr>
      </w:pPr>
    </w:p>
    <w:p w14:paraId="77563294" w14:textId="77777777"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lastRenderedPageBreak/>
        <w:t>Cuando los precios de los servicios y bienes ofertados resulten precios no aceptables en términos de la Ley y el Reglamento.</w:t>
      </w:r>
    </w:p>
    <w:p w14:paraId="40DF453C"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506FF72C" w14:textId="77777777"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Si el participante actúa con dolo o mala fe al presentar su oferta, o bien si se detecta una presunta falsedad en la información presentada y no es posible acreditar la veracidad de la misma.</w:t>
      </w:r>
    </w:p>
    <w:p w14:paraId="726A2DCB"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6E6BCAA4" w14:textId="5A403EDD"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Si no presenta Impresión de la credencial con código bidimensional emitida por el padrón de proveedores, que permita verificar la actualización del proveedor al 202</w:t>
      </w:r>
      <w:r w:rsidR="008B1520" w:rsidRPr="000E2D84">
        <w:rPr>
          <w:rFonts w:asciiTheme="majorHAnsi" w:eastAsia="Calibri" w:hAnsiTheme="majorHAnsi" w:cstheme="majorHAnsi"/>
          <w:sz w:val="20"/>
          <w:szCs w:val="20"/>
        </w:rPr>
        <w:t>5</w:t>
      </w:r>
      <w:r w:rsidRPr="000E2D84">
        <w:rPr>
          <w:rFonts w:asciiTheme="majorHAnsi" w:eastAsia="Calibri" w:hAnsiTheme="majorHAnsi" w:cstheme="majorHAnsi"/>
          <w:b/>
          <w:sz w:val="20"/>
          <w:szCs w:val="20"/>
        </w:rPr>
        <w:t>. Aplica únicamente</w:t>
      </w:r>
      <w:r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b/>
          <w:sz w:val="20"/>
          <w:szCs w:val="20"/>
        </w:rPr>
        <w:t>presentación de oferta de manera presencial.</w:t>
      </w:r>
      <w:r w:rsidRPr="000E2D84">
        <w:rPr>
          <w:rFonts w:asciiTheme="majorHAnsi" w:eastAsia="Calibri" w:hAnsiTheme="majorHAnsi" w:cstheme="majorHAnsi"/>
          <w:sz w:val="20"/>
          <w:szCs w:val="20"/>
        </w:rPr>
        <w:t xml:space="preserve"> </w:t>
      </w:r>
    </w:p>
    <w:p w14:paraId="3849E632" w14:textId="77777777" w:rsidR="00CC68E3" w:rsidRPr="000E2D84" w:rsidRDefault="00CC68E3">
      <w:pPr>
        <w:ind w:left="0" w:right="-376" w:hanging="2"/>
        <w:jc w:val="both"/>
        <w:rPr>
          <w:rFonts w:asciiTheme="majorHAnsi" w:eastAsia="Calibri" w:hAnsiTheme="majorHAnsi" w:cstheme="majorHAnsi"/>
          <w:sz w:val="20"/>
          <w:szCs w:val="20"/>
        </w:rPr>
      </w:pPr>
    </w:p>
    <w:p w14:paraId="5436C26E" w14:textId="5464FA1C" w:rsidR="00CC68E3" w:rsidRPr="000E2D84" w:rsidRDefault="00000000" w:rsidP="008B1520">
      <w:pPr>
        <w:numPr>
          <w:ilvl w:val="0"/>
          <w:numId w:val="4"/>
        </w:numPr>
        <w:pBdr>
          <w:top w:val="nil"/>
          <w:left w:val="nil"/>
          <w:bottom w:val="nil"/>
          <w:right w:val="nil"/>
          <w:between w:val="nil"/>
        </w:pBdr>
        <w:spacing w:line="240" w:lineRule="auto"/>
        <w:ind w:left="0" w:right="-376"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sz w:val="20"/>
          <w:szCs w:val="20"/>
        </w:rPr>
        <w:t xml:space="preserve">Si oferta mayores o menores cantidades a las requeridas, de conformidad a lo señalado en las presentes bases, se descalificará únicamente en la partida en que oferte más o menos piezas. </w:t>
      </w:r>
    </w:p>
    <w:p w14:paraId="1B30AB8F" w14:textId="77777777" w:rsidR="00CC68E3" w:rsidRPr="000E2D84" w:rsidRDefault="00CC68E3" w:rsidP="008B1520">
      <w:pPr>
        <w:pBdr>
          <w:top w:val="nil"/>
          <w:left w:val="nil"/>
          <w:bottom w:val="nil"/>
          <w:right w:val="nil"/>
          <w:between w:val="nil"/>
        </w:pBdr>
        <w:spacing w:line="240" w:lineRule="auto"/>
        <w:ind w:leftChars="0" w:left="0" w:firstLineChars="0" w:firstLine="0"/>
        <w:rPr>
          <w:rFonts w:asciiTheme="majorHAnsi" w:eastAsia="Calibri" w:hAnsiTheme="majorHAnsi" w:cstheme="majorHAnsi"/>
          <w:color w:val="000000"/>
          <w:sz w:val="20"/>
          <w:szCs w:val="20"/>
        </w:rPr>
      </w:pPr>
    </w:p>
    <w:p w14:paraId="35324EF6" w14:textId="0923A98A"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Si en la propuesta técnica o económica presenta más de una propuesta para una misma partida, será descalificado únicamente en esa partida</w:t>
      </w:r>
      <w:r w:rsidR="008B1520" w:rsidRPr="000E2D84">
        <w:rPr>
          <w:rFonts w:asciiTheme="majorHAnsi" w:eastAsia="Calibri" w:hAnsiTheme="majorHAnsi" w:cstheme="majorHAnsi"/>
          <w:sz w:val="20"/>
          <w:szCs w:val="20"/>
        </w:rPr>
        <w:t>.</w:t>
      </w:r>
    </w:p>
    <w:p w14:paraId="660C0E2E"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highlight w:val="yellow"/>
        </w:rPr>
      </w:pPr>
    </w:p>
    <w:p w14:paraId="4849F86C" w14:textId="77777777"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Si en su propuesta presenta datos contradictorios entre sí.</w:t>
      </w:r>
    </w:p>
    <w:p w14:paraId="58CC1981"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28FB54A3" w14:textId="77777777"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Si no presenta muestra para las partidas en las que se requiere muestra, o las muestras presentadas no cumplen con lo solicitado.</w:t>
      </w:r>
    </w:p>
    <w:p w14:paraId="16B4FBF2" w14:textId="77777777" w:rsidR="00CC68E3" w:rsidRPr="000E2D84" w:rsidRDefault="00CC68E3" w:rsidP="008B1520">
      <w:pPr>
        <w:pBdr>
          <w:top w:val="nil"/>
          <w:left w:val="nil"/>
          <w:bottom w:val="nil"/>
          <w:right w:val="nil"/>
          <w:between w:val="nil"/>
        </w:pBdr>
        <w:spacing w:line="240" w:lineRule="auto"/>
        <w:ind w:leftChars="0" w:left="0" w:firstLineChars="0" w:firstLine="0"/>
        <w:rPr>
          <w:rFonts w:asciiTheme="majorHAnsi" w:eastAsia="Calibri" w:hAnsiTheme="majorHAnsi" w:cstheme="majorHAnsi"/>
          <w:color w:val="000000"/>
          <w:sz w:val="20"/>
          <w:szCs w:val="20"/>
        </w:rPr>
      </w:pPr>
    </w:p>
    <w:p w14:paraId="3832220B" w14:textId="77777777"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Si las propuestas técnica o económica presentadas no se encuentran debidamente firmadas por el representante o apoderado legal acreditado. </w:t>
      </w:r>
      <w:r w:rsidRPr="000E2D84">
        <w:rPr>
          <w:rFonts w:asciiTheme="majorHAnsi" w:eastAsia="Calibri" w:hAnsiTheme="majorHAnsi" w:cstheme="majorHAnsi"/>
          <w:b/>
          <w:sz w:val="20"/>
          <w:szCs w:val="20"/>
        </w:rPr>
        <w:t>Aplica si presenta oferta en la modalidad presencial.</w:t>
      </w:r>
    </w:p>
    <w:p w14:paraId="7650E37F" w14:textId="77777777" w:rsidR="00CC68E3" w:rsidRPr="000E2D84" w:rsidRDefault="00CC68E3">
      <w:pPr>
        <w:ind w:left="0" w:right="-376" w:hanging="2"/>
        <w:jc w:val="both"/>
        <w:rPr>
          <w:rFonts w:asciiTheme="majorHAnsi" w:eastAsia="Calibri" w:hAnsiTheme="majorHAnsi" w:cstheme="majorHAnsi"/>
          <w:sz w:val="20"/>
          <w:szCs w:val="20"/>
        </w:rPr>
      </w:pPr>
    </w:p>
    <w:p w14:paraId="183487BC" w14:textId="77777777"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Si alguno de los archivos ingresados a través de </w:t>
      </w:r>
      <w:proofErr w:type="spellStart"/>
      <w:r w:rsidRPr="000E2D84">
        <w:rPr>
          <w:rFonts w:asciiTheme="majorHAnsi" w:eastAsia="Calibri" w:hAnsiTheme="majorHAnsi" w:cstheme="majorHAnsi"/>
          <w:sz w:val="20"/>
          <w:szCs w:val="20"/>
        </w:rPr>
        <w:t>e·compras</w:t>
      </w:r>
      <w:proofErr w:type="spellEnd"/>
      <w:r w:rsidRPr="000E2D84">
        <w:rPr>
          <w:rFonts w:asciiTheme="majorHAnsi" w:eastAsia="Calibri" w:hAnsiTheme="majorHAnsi" w:cstheme="majorHAnsi"/>
          <w:sz w:val="20"/>
          <w:szCs w:val="20"/>
        </w:rPr>
        <w:t xml:space="preserve"> se encuentra con formato diferente a los establecidos (extensiones .</w:t>
      </w:r>
      <w:proofErr w:type="spellStart"/>
      <w:r w:rsidRPr="000E2D84">
        <w:rPr>
          <w:rFonts w:asciiTheme="majorHAnsi" w:eastAsia="Calibri" w:hAnsiTheme="majorHAnsi" w:cstheme="majorHAnsi"/>
          <w:sz w:val="20"/>
          <w:szCs w:val="20"/>
        </w:rPr>
        <w:t>doc</w:t>
      </w:r>
      <w:proofErr w:type="spellEnd"/>
      <w:r w:rsidRPr="000E2D84">
        <w:rPr>
          <w:rFonts w:asciiTheme="majorHAnsi" w:eastAsia="Calibri" w:hAnsiTheme="majorHAnsi" w:cstheme="majorHAnsi"/>
          <w:sz w:val="20"/>
          <w:szCs w:val="20"/>
        </w:rPr>
        <w:t xml:space="preserve">, .xls. </w:t>
      </w:r>
      <w:proofErr w:type="spellStart"/>
      <w:r w:rsidRPr="000E2D84">
        <w:rPr>
          <w:rFonts w:asciiTheme="majorHAnsi" w:eastAsia="Calibri" w:hAnsiTheme="majorHAnsi" w:cstheme="majorHAnsi"/>
          <w:sz w:val="20"/>
          <w:szCs w:val="20"/>
        </w:rPr>
        <w:t>ppt</w:t>
      </w:r>
      <w:proofErr w:type="spellEnd"/>
      <w:r w:rsidRPr="000E2D84">
        <w:rPr>
          <w:rFonts w:asciiTheme="majorHAnsi" w:eastAsia="Calibri" w:hAnsiTheme="majorHAnsi" w:cstheme="majorHAnsi"/>
          <w:sz w:val="20"/>
          <w:szCs w:val="20"/>
        </w:rPr>
        <w:t xml:space="preserve"> o .</w:t>
      </w:r>
      <w:proofErr w:type="spellStart"/>
      <w:r w:rsidRPr="000E2D84">
        <w:rPr>
          <w:rFonts w:asciiTheme="majorHAnsi" w:eastAsia="Calibri" w:hAnsiTheme="majorHAnsi" w:cstheme="majorHAnsi"/>
          <w:sz w:val="20"/>
          <w:szCs w:val="20"/>
        </w:rPr>
        <w:t>pdf</w:t>
      </w:r>
      <w:proofErr w:type="spellEnd"/>
      <w:r w:rsidRPr="000E2D84">
        <w:rPr>
          <w:rFonts w:asciiTheme="majorHAnsi" w:eastAsia="Calibri" w:hAnsiTheme="majorHAnsi" w:cstheme="majorHAnsi"/>
          <w:sz w:val="20"/>
          <w:szCs w:val="20"/>
        </w:rPr>
        <w:t xml:space="preserve">) o en formato superior a versión 2003, toda vez que el sistema </w:t>
      </w:r>
      <w:proofErr w:type="spellStart"/>
      <w:r w:rsidRPr="000E2D84">
        <w:rPr>
          <w:rFonts w:asciiTheme="majorHAnsi" w:eastAsia="Calibri" w:hAnsiTheme="majorHAnsi" w:cstheme="majorHAnsi"/>
          <w:sz w:val="20"/>
          <w:szCs w:val="20"/>
        </w:rPr>
        <w:t>e·compras</w:t>
      </w:r>
      <w:proofErr w:type="spellEnd"/>
      <w:r w:rsidRPr="000E2D84">
        <w:rPr>
          <w:rFonts w:asciiTheme="majorHAnsi" w:eastAsia="Calibri" w:hAnsiTheme="majorHAnsi" w:cstheme="majorHAnsi"/>
          <w:sz w:val="20"/>
          <w:szCs w:val="20"/>
        </w:rPr>
        <w:t xml:space="preserve"> no acepta otro tipo de formato. </w:t>
      </w:r>
      <w:r w:rsidRPr="000E2D84">
        <w:rPr>
          <w:rFonts w:asciiTheme="majorHAnsi" w:eastAsia="Calibri" w:hAnsiTheme="majorHAnsi" w:cstheme="majorHAnsi"/>
          <w:b/>
          <w:sz w:val="20"/>
          <w:szCs w:val="20"/>
        </w:rPr>
        <w:t>Aplica si presenta oferta en la modalidad electrónica.</w:t>
      </w:r>
    </w:p>
    <w:p w14:paraId="3247EFDE" w14:textId="77777777" w:rsidR="00CC68E3" w:rsidRPr="000E2D84" w:rsidRDefault="00CC68E3">
      <w:pPr>
        <w:ind w:left="0" w:right="-376" w:hanging="2"/>
        <w:jc w:val="both"/>
        <w:rPr>
          <w:rFonts w:asciiTheme="majorHAnsi" w:eastAsia="Calibri" w:hAnsiTheme="majorHAnsi" w:cstheme="majorHAnsi"/>
          <w:b/>
          <w:sz w:val="20"/>
          <w:szCs w:val="20"/>
        </w:rPr>
      </w:pPr>
    </w:p>
    <w:p w14:paraId="0CC9F6D0" w14:textId="77777777" w:rsidR="00CC68E3" w:rsidRPr="000E2D84" w:rsidRDefault="00000000">
      <w:pPr>
        <w:numPr>
          <w:ilvl w:val="0"/>
          <w:numId w:val="4"/>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3B0E30E7" w14:textId="77777777" w:rsidR="00CC68E3" w:rsidRPr="000E2D84" w:rsidRDefault="00CC68E3">
      <w:pPr>
        <w:ind w:left="0" w:right="-376" w:hanging="2"/>
        <w:jc w:val="both"/>
        <w:rPr>
          <w:rFonts w:asciiTheme="majorHAnsi" w:eastAsia="Calibri" w:hAnsiTheme="majorHAnsi" w:cstheme="majorHAnsi"/>
          <w:b/>
          <w:sz w:val="20"/>
          <w:szCs w:val="20"/>
        </w:rPr>
      </w:pPr>
    </w:p>
    <w:p w14:paraId="2A76CF42" w14:textId="77777777" w:rsidR="00CC68E3" w:rsidRPr="000E2D84" w:rsidRDefault="00CC68E3">
      <w:pPr>
        <w:ind w:left="0" w:right="-376" w:hanging="2"/>
        <w:jc w:val="both"/>
        <w:rPr>
          <w:rFonts w:asciiTheme="majorHAnsi" w:eastAsia="Calibri" w:hAnsiTheme="majorHAnsi" w:cstheme="majorHAnsi"/>
          <w:sz w:val="20"/>
          <w:szCs w:val="20"/>
          <w:u w:val="single"/>
        </w:rPr>
      </w:pPr>
    </w:p>
    <w:p w14:paraId="2AF9D971" w14:textId="77777777" w:rsidR="00CC68E3" w:rsidRPr="000E2D84" w:rsidRDefault="00000000">
      <w:pPr>
        <w:shd w:val="clear" w:color="auto" w:fill="0000FF"/>
        <w:ind w:left="0" w:right="-376" w:hanging="2"/>
        <w:jc w:val="center"/>
        <w:rPr>
          <w:rFonts w:asciiTheme="majorHAnsi" w:eastAsia="Calibri" w:hAnsiTheme="majorHAnsi" w:cstheme="majorHAnsi"/>
        </w:rPr>
      </w:pPr>
      <w:r w:rsidRPr="000E2D84">
        <w:rPr>
          <w:rFonts w:asciiTheme="majorHAnsi" w:eastAsia="Calibri" w:hAnsiTheme="majorHAnsi" w:cstheme="majorHAnsi"/>
          <w:b/>
        </w:rPr>
        <w:t xml:space="preserve">V. CONDICIONES </w:t>
      </w:r>
    </w:p>
    <w:p w14:paraId="4E177BF2" w14:textId="77777777" w:rsidR="00CC68E3" w:rsidRPr="000E2D84" w:rsidRDefault="00CC68E3">
      <w:pPr>
        <w:ind w:left="0" w:right="-376" w:hanging="2"/>
        <w:jc w:val="both"/>
        <w:rPr>
          <w:rFonts w:asciiTheme="majorHAnsi" w:eastAsia="Calibri" w:hAnsiTheme="majorHAnsi" w:cstheme="majorHAnsi"/>
          <w:sz w:val="20"/>
          <w:szCs w:val="20"/>
        </w:rPr>
      </w:pPr>
    </w:p>
    <w:p w14:paraId="4CDF8533" w14:textId="77777777" w:rsidR="00CC68E3" w:rsidRPr="000E2D84" w:rsidRDefault="00000000">
      <w:pPr>
        <w:numPr>
          <w:ilvl w:val="0"/>
          <w:numId w:val="5"/>
        </w:numPr>
        <w:ind w:left="0" w:hanging="2"/>
        <w:jc w:val="both"/>
        <w:rPr>
          <w:rFonts w:asciiTheme="majorHAnsi" w:eastAsia="Calibri" w:hAnsiTheme="majorHAnsi" w:cstheme="majorHAnsi"/>
          <w:sz w:val="22"/>
          <w:szCs w:val="22"/>
        </w:rPr>
      </w:pPr>
      <w:r w:rsidRPr="000E2D84">
        <w:rPr>
          <w:rFonts w:asciiTheme="majorHAnsi" w:eastAsia="Calibri" w:hAnsiTheme="majorHAnsi" w:cstheme="majorHAnsi"/>
          <w:sz w:val="22"/>
          <w:szCs w:val="22"/>
        </w:rPr>
        <w:t xml:space="preserve">De conformidad con los artículos 52 Bis de la Ley de Contrataciones Públicas para el Estado de Guanajuato, y 123 </w:t>
      </w:r>
      <w:proofErr w:type="spellStart"/>
      <w:r w:rsidRPr="000E2D84">
        <w:rPr>
          <w:rFonts w:asciiTheme="majorHAnsi" w:eastAsia="Calibri" w:hAnsiTheme="majorHAnsi" w:cstheme="majorHAnsi"/>
          <w:sz w:val="22"/>
          <w:szCs w:val="22"/>
        </w:rPr>
        <w:t>Septies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Octies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Nonies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Decies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Undecies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Duodecies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Terdecies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Quaterdecies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Quindecies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Septdecies</w:t>
      </w:r>
      <w:proofErr w:type="spellEnd"/>
      <w:r w:rsidRPr="000E2D84">
        <w:rPr>
          <w:rFonts w:asciiTheme="majorHAnsi" w:eastAsia="Calibri" w:hAnsiTheme="majorHAnsi" w:cstheme="majorHAnsi"/>
          <w:sz w:val="22"/>
          <w:szCs w:val="22"/>
        </w:rPr>
        <w:t xml:space="preserve">, 123 </w:t>
      </w:r>
      <w:proofErr w:type="spellStart"/>
      <w:r w:rsidRPr="000E2D84">
        <w:rPr>
          <w:rFonts w:asciiTheme="majorHAnsi" w:eastAsia="Calibri" w:hAnsiTheme="majorHAnsi" w:cstheme="majorHAnsi"/>
          <w:sz w:val="22"/>
          <w:szCs w:val="22"/>
        </w:rPr>
        <w:t>Octodecies</w:t>
      </w:r>
      <w:proofErr w:type="spellEnd"/>
      <w:r w:rsidRPr="000E2D84">
        <w:rPr>
          <w:rFonts w:asciiTheme="majorHAnsi" w:eastAsia="Calibri" w:hAnsiTheme="majorHAnsi" w:cstheme="majorHAnsi"/>
          <w:sz w:val="22"/>
          <w:szCs w:val="22"/>
        </w:rPr>
        <w:t xml:space="preserve">, y 123 </w:t>
      </w:r>
      <w:proofErr w:type="spellStart"/>
      <w:r w:rsidRPr="000E2D84">
        <w:rPr>
          <w:rFonts w:asciiTheme="majorHAnsi" w:eastAsia="Calibri" w:hAnsiTheme="majorHAnsi" w:cstheme="majorHAnsi"/>
          <w:sz w:val="22"/>
          <w:szCs w:val="22"/>
        </w:rPr>
        <w:t>Novodecies</w:t>
      </w:r>
      <w:proofErr w:type="spellEnd"/>
      <w:r w:rsidRPr="000E2D84">
        <w:rPr>
          <w:rFonts w:asciiTheme="majorHAnsi" w:eastAsia="Calibri" w:hAnsiTheme="majorHAnsi" w:cstheme="majorHAns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w:t>
      </w:r>
      <w:r w:rsidRPr="000E2D84">
        <w:rPr>
          <w:rFonts w:asciiTheme="majorHAnsi" w:eastAsia="Calibri" w:hAnsiTheme="majorHAnsi" w:cstheme="majorHAnsi"/>
          <w:sz w:val="22"/>
          <w:szCs w:val="22"/>
        </w:rPr>
        <w:lastRenderedPageBreak/>
        <w:t>presente licitación y de los contratos que al efecto deriven, podrán realizarse a través del Sistema de Notificaciones Electrónicas (Sistema) mediante la liga:</w:t>
      </w:r>
      <w:hyperlink r:id="rId20">
        <w:r w:rsidR="00CC68E3" w:rsidRPr="000E2D84">
          <w:rPr>
            <w:rFonts w:asciiTheme="majorHAnsi" w:eastAsia="Calibri" w:hAnsiTheme="majorHAnsi" w:cstheme="majorHAnsi"/>
            <w:sz w:val="22"/>
            <w:szCs w:val="22"/>
          </w:rPr>
          <w:t xml:space="preserve"> </w:t>
        </w:r>
      </w:hyperlink>
      <w:hyperlink r:id="rId21">
        <w:r w:rsidR="00CC68E3" w:rsidRPr="000E2D84">
          <w:rPr>
            <w:rFonts w:asciiTheme="majorHAnsi" w:eastAsia="Calibri" w:hAnsiTheme="majorHAnsi" w:cstheme="majorHAnsi"/>
            <w:color w:val="1155CC"/>
            <w:sz w:val="22"/>
            <w:szCs w:val="22"/>
            <w:u w:val="single"/>
          </w:rPr>
          <w:t>https://notificaciones.guanajuato.gob.mx</w:t>
        </w:r>
      </w:hyperlink>
      <w:r w:rsidRPr="000E2D84">
        <w:rPr>
          <w:rFonts w:asciiTheme="majorHAnsi" w:eastAsia="Calibri" w:hAnsiTheme="majorHAnsi" w:cstheme="majorHAnsi"/>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0E2D84">
        <w:rPr>
          <w:rFonts w:asciiTheme="majorHAnsi" w:eastAsia="Calibri" w:hAnsiTheme="majorHAnsi" w:cstheme="majorHAnsi"/>
          <w:sz w:val="22"/>
          <w:szCs w:val="22"/>
        </w:rPr>
        <w:t>Supplier</w:t>
      </w:r>
      <w:proofErr w:type="spellEnd"/>
      <w:r w:rsidRPr="000E2D84">
        <w:rPr>
          <w:rFonts w:asciiTheme="majorHAnsi" w:eastAsia="Calibri" w:hAnsiTheme="majorHAnsi" w:cstheme="majorHAnsi"/>
          <w:sz w:val="22"/>
          <w:szCs w:val="22"/>
        </w:rPr>
        <w:t xml:space="preserve"> </w:t>
      </w:r>
      <w:proofErr w:type="spellStart"/>
      <w:r w:rsidRPr="000E2D84">
        <w:rPr>
          <w:rFonts w:asciiTheme="majorHAnsi" w:eastAsia="Calibri" w:hAnsiTheme="majorHAnsi" w:cstheme="majorHAnsi"/>
          <w:sz w:val="22"/>
          <w:szCs w:val="22"/>
        </w:rPr>
        <w:t>Relationchip</w:t>
      </w:r>
      <w:proofErr w:type="spellEnd"/>
      <w:r w:rsidRPr="000E2D84">
        <w:rPr>
          <w:rFonts w:asciiTheme="majorHAnsi" w:eastAsia="Calibri" w:hAnsiTheme="majorHAnsi" w:cstheme="majorHAnsi"/>
          <w:sz w:val="22"/>
          <w:szCs w:val="22"/>
        </w:rPr>
        <w:t xml:space="preserve"> Management (SRM).</w:t>
      </w:r>
    </w:p>
    <w:p w14:paraId="19302C78" w14:textId="2F7F588D" w:rsidR="00CC68E3" w:rsidRPr="000E2D84" w:rsidRDefault="00000000" w:rsidP="008B1520">
      <w:pPr>
        <w:spacing w:before="240" w:after="240"/>
        <w:ind w:left="0" w:hanging="2"/>
        <w:jc w:val="both"/>
        <w:rPr>
          <w:rFonts w:asciiTheme="majorHAnsi" w:eastAsia="Calibri" w:hAnsiTheme="majorHAnsi" w:cstheme="majorHAnsi"/>
          <w:sz w:val="22"/>
          <w:szCs w:val="22"/>
        </w:rPr>
      </w:pPr>
      <w:r w:rsidRPr="000E2D84">
        <w:rPr>
          <w:rFonts w:asciiTheme="majorHAnsi" w:eastAsia="Calibri" w:hAnsiTheme="majorHAnsi" w:cstheme="majorHAns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826AD8A" w14:textId="4374E74C" w:rsidR="00CC68E3" w:rsidRPr="000E2D84" w:rsidRDefault="00000000">
      <w:pPr>
        <w:numPr>
          <w:ilvl w:val="0"/>
          <w:numId w:val="5"/>
        </w:numPr>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2EDC7EF2"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5BFECE66" w14:textId="77777777" w:rsidR="00CC68E3" w:rsidRPr="000E2D84" w:rsidRDefault="00000000">
      <w:pPr>
        <w:numPr>
          <w:ilvl w:val="0"/>
          <w:numId w:val="5"/>
        </w:numPr>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 (notificación de preguntas y respuestas) de la presente invitación, para su funcionamiento y uso destinado; misma que se ajusta a los criterios de eficacia, eficiencia, imparcialidad, honradez y economía.</w:t>
      </w:r>
    </w:p>
    <w:p w14:paraId="5940F9A4"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2CB5F992" w14:textId="3690A5C1" w:rsidR="00CC68E3" w:rsidRPr="000E2D84" w:rsidRDefault="00000000">
      <w:pPr>
        <w:numPr>
          <w:ilvl w:val="0"/>
          <w:numId w:val="5"/>
        </w:numPr>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Se podrá adjudicar una partida, si de la evaluación de las ofertas que se haga, se desprende que al menos </w:t>
      </w:r>
      <w:proofErr w:type="gramStart"/>
      <w:r w:rsidRPr="000E2D84">
        <w:rPr>
          <w:rFonts w:asciiTheme="majorHAnsi" w:eastAsia="Calibri" w:hAnsiTheme="majorHAnsi" w:cstheme="majorHAnsi"/>
          <w:sz w:val="20"/>
          <w:szCs w:val="20"/>
        </w:rPr>
        <w:t>una cumple</w:t>
      </w:r>
      <w:proofErr w:type="gramEnd"/>
      <w:r w:rsidRPr="000E2D84">
        <w:rPr>
          <w:rFonts w:asciiTheme="majorHAnsi" w:eastAsia="Calibri" w:hAnsiTheme="majorHAnsi" w:cstheme="majorHAnsi"/>
          <w:sz w:val="20"/>
          <w:szCs w:val="20"/>
        </w:rPr>
        <w:t xml:space="preserve"> con los requisitos y aspectos técnicos solicitados.</w:t>
      </w:r>
    </w:p>
    <w:p w14:paraId="5C342C94"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589F2219"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No se aceptarán opciones, deberá presentar una sola propuesta por partida, en caso contrario será descalificado en la o las partidas en las que presentó más de una opción.</w:t>
      </w:r>
    </w:p>
    <w:p w14:paraId="6BEC0E58"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59EF2A12" w14:textId="6633AFC2"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La adjudicación de la presente invitación será por partida. </w:t>
      </w:r>
    </w:p>
    <w:p w14:paraId="6709E2BD" w14:textId="77777777" w:rsidR="00CC68E3" w:rsidRPr="000E2D84" w:rsidRDefault="00CC68E3" w:rsidP="008B1520">
      <w:pPr>
        <w:ind w:leftChars="0" w:left="0" w:right="-376" w:firstLineChars="0" w:firstLine="0"/>
        <w:jc w:val="both"/>
        <w:rPr>
          <w:rFonts w:asciiTheme="majorHAnsi" w:eastAsia="Calibri" w:hAnsiTheme="majorHAnsi" w:cstheme="majorHAnsi"/>
          <w:sz w:val="20"/>
          <w:szCs w:val="20"/>
          <w:highlight w:val="green"/>
        </w:rPr>
      </w:pPr>
    </w:p>
    <w:p w14:paraId="014C57D0"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En caso de existir discrepancias entre la información ingresada en la </w:t>
      </w:r>
      <w:r w:rsidRPr="000E2D84">
        <w:rPr>
          <w:rFonts w:asciiTheme="majorHAnsi" w:eastAsia="Calibri" w:hAnsiTheme="majorHAnsi" w:cstheme="majorHAnsi"/>
          <w:b/>
          <w:sz w:val="20"/>
          <w:szCs w:val="20"/>
        </w:rPr>
        <w:t>oferta</w:t>
      </w:r>
      <w:r w:rsidRPr="000E2D84">
        <w:rPr>
          <w:rFonts w:asciiTheme="majorHAnsi" w:eastAsia="Calibri" w:hAnsiTheme="majorHAnsi" w:cstheme="majorHAnsi"/>
          <w:sz w:val="20"/>
          <w:szCs w:val="20"/>
        </w:rPr>
        <w:t xml:space="preserve"> técnica y el </w:t>
      </w:r>
      <w:r w:rsidRPr="000E2D84">
        <w:rPr>
          <w:rFonts w:asciiTheme="majorHAnsi" w:eastAsia="Calibri" w:hAnsiTheme="majorHAnsi" w:cstheme="majorHAnsi"/>
          <w:b/>
          <w:sz w:val="20"/>
          <w:szCs w:val="20"/>
        </w:rPr>
        <w:t>Anexo A</w:t>
      </w:r>
      <w:r w:rsidRPr="000E2D84">
        <w:rPr>
          <w:rFonts w:asciiTheme="majorHAnsi" w:eastAsia="Calibri" w:hAnsiTheme="majorHAnsi" w:cstheme="majorHAnsi"/>
          <w:sz w:val="20"/>
          <w:szCs w:val="20"/>
        </w:rPr>
        <w:t xml:space="preserve">, prevalecerá lo mencionado en el </w:t>
      </w:r>
      <w:r w:rsidRPr="000E2D84">
        <w:rPr>
          <w:rFonts w:asciiTheme="majorHAnsi" w:eastAsia="Calibri" w:hAnsiTheme="majorHAnsi" w:cstheme="majorHAnsi"/>
          <w:b/>
          <w:sz w:val="20"/>
          <w:szCs w:val="20"/>
        </w:rPr>
        <w:t>Anexo A</w:t>
      </w:r>
      <w:r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b/>
          <w:sz w:val="20"/>
          <w:szCs w:val="20"/>
        </w:rPr>
        <w:t>Aplica si presenta oferta en la modalidad electrónica.</w:t>
      </w:r>
    </w:p>
    <w:p w14:paraId="68D1704C" w14:textId="77777777" w:rsidR="00CC68E3" w:rsidRPr="000E2D84" w:rsidRDefault="00CC68E3">
      <w:pPr>
        <w:ind w:left="0" w:right="-376" w:hanging="2"/>
        <w:jc w:val="both"/>
        <w:rPr>
          <w:rFonts w:asciiTheme="majorHAnsi" w:eastAsia="Calibri" w:hAnsiTheme="majorHAnsi" w:cstheme="majorHAnsi"/>
          <w:sz w:val="20"/>
          <w:szCs w:val="20"/>
        </w:rPr>
      </w:pPr>
    </w:p>
    <w:p w14:paraId="45CDF41E"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Cualquier propuesta técnica y/o económica presentada a través de </w:t>
      </w:r>
      <w:proofErr w:type="spellStart"/>
      <w:r w:rsidRPr="000E2D84">
        <w:rPr>
          <w:rFonts w:asciiTheme="majorHAnsi" w:eastAsia="Calibri" w:hAnsiTheme="majorHAnsi" w:cstheme="majorHAnsi"/>
          <w:sz w:val="20"/>
          <w:szCs w:val="20"/>
        </w:rPr>
        <w:t>e•compras</w:t>
      </w:r>
      <w:proofErr w:type="spellEnd"/>
      <w:r w:rsidRPr="000E2D84">
        <w:rPr>
          <w:rFonts w:asciiTheme="majorHAnsi" w:eastAsia="Calibri" w:hAnsiTheme="majorHAnsi" w:cstheme="majorHAnsi"/>
          <w:sz w:val="20"/>
          <w:szCs w:val="20"/>
        </w:rPr>
        <w:t xml:space="preserve"> que se encuentre con estatus distinto a “</w:t>
      </w:r>
      <w:r w:rsidRPr="000E2D84">
        <w:rPr>
          <w:rFonts w:asciiTheme="majorHAnsi" w:eastAsia="Calibri" w:hAnsiTheme="majorHAnsi" w:cstheme="majorHAnsi"/>
          <w:b/>
          <w:sz w:val="20"/>
          <w:szCs w:val="20"/>
        </w:rPr>
        <w:t>Emitidos</w:t>
      </w:r>
      <w:r w:rsidRPr="000E2D84">
        <w:rPr>
          <w:rFonts w:asciiTheme="majorHAnsi" w:eastAsia="Calibri" w:hAnsiTheme="majorHAnsi" w:cstheme="majorHAnsi"/>
          <w:sz w:val="20"/>
          <w:szCs w:val="20"/>
        </w:rPr>
        <w:t>” se tendrá como oferta no presentada y en este caso, podrá presentarla de manera presencial, siempre y cuando se encuentre dentro del plazo establecido para recepción de propuestas.</w:t>
      </w:r>
    </w:p>
    <w:p w14:paraId="091B0668" w14:textId="77777777" w:rsidR="00CC68E3" w:rsidRPr="000E2D84" w:rsidRDefault="00CC68E3">
      <w:pPr>
        <w:ind w:left="0" w:right="-376" w:hanging="2"/>
        <w:jc w:val="both"/>
        <w:rPr>
          <w:rFonts w:asciiTheme="majorHAnsi" w:eastAsia="Calibri" w:hAnsiTheme="majorHAnsi" w:cstheme="majorHAnsi"/>
          <w:sz w:val="20"/>
          <w:szCs w:val="20"/>
        </w:rPr>
      </w:pPr>
    </w:p>
    <w:p w14:paraId="6CD17FA6" w14:textId="77777777" w:rsidR="00CC68E3" w:rsidRPr="000E2D84" w:rsidRDefault="00000000">
      <w:pPr>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Cabe señalar que las ofertas presentadas a través de dicho portal pueden ser modificadas previo al límite de la fecha y hora de la entrega de ofertas.</w:t>
      </w:r>
    </w:p>
    <w:p w14:paraId="3C1AE22A" w14:textId="77777777" w:rsidR="00CC68E3" w:rsidRPr="000E2D84" w:rsidRDefault="00000000">
      <w:pPr>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 xml:space="preserve"> </w:t>
      </w:r>
    </w:p>
    <w:p w14:paraId="6E633D99" w14:textId="77777777" w:rsidR="00CC68E3" w:rsidRPr="000E2D84" w:rsidRDefault="00000000">
      <w:pPr>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lastRenderedPageBreak/>
        <w:t>En caso de requerir alguna modificación, una vez realizados los cambios deberá de firmar y emitir nuevamente su propuesta. Se tomará en cuenta la última propuesta presentada en firme que se encuentre con estatus “Emitidos”.</w:t>
      </w:r>
    </w:p>
    <w:p w14:paraId="703EF656"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3A7D46D7"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3137AD9" w14:textId="77777777" w:rsidR="00CC68E3" w:rsidRPr="000E2D84" w:rsidRDefault="00CC68E3">
      <w:pPr>
        <w:ind w:left="0" w:right="-376" w:hanging="2"/>
        <w:jc w:val="both"/>
        <w:rPr>
          <w:rFonts w:asciiTheme="majorHAnsi" w:eastAsia="Calibri" w:hAnsiTheme="majorHAnsi" w:cstheme="majorHAnsi"/>
          <w:sz w:val="20"/>
          <w:szCs w:val="20"/>
        </w:rPr>
      </w:pPr>
      <w:bookmarkStart w:id="1" w:name="_heading=h.3znysh7" w:colFirst="0" w:colLast="0"/>
      <w:bookmarkEnd w:id="1"/>
    </w:p>
    <w:p w14:paraId="4D5CC161" w14:textId="77777777"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7A738B77" w14:textId="77777777" w:rsidR="00CC68E3" w:rsidRPr="000E2D84" w:rsidRDefault="00CC68E3">
      <w:pPr>
        <w:ind w:left="0" w:right="-376" w:hanging="2"/>
        <w:jc w:val="both"/>
        <w:rPr>
          <w:rFonts w:asciiTheme="majorHAnsi" w:eastAsia="Calibri" w:hAnsiTheme="majorHAnsi" w:cstheme="majorHAnsi"/>
          <w:sz w:val="20"/>
          <w:szCs w:val="20"/>
        </w:rPr>
      </w:pPr>
    </w:p>
    <w:p w14:paraId="3DBA3D48" w14:textId="77777777" w:rsidR="00CC68E3" w:rsidRPr="000E2D84" w:rsidRDefault="00CC68E3">
      <w:pPr>
        <w:ind w:left="0" w:right="-376" w:hanging="2"/>
        <w:jc w:val="both"/>
        <w:rPr>
          <w:rFonts w:asciiTheme="majorHAnsi" w:eastAsia="Calibri" w:hAnsiTheme="majorHAnsi" w:cstheme="majorHAnsi"/>
          <w:color w:val="000000"/>
          <w:sz w:val="20"/>
          <w:szCs w:val="20"/>
        </w:rPr>
      </w:pPr>
    </w:p>
    <w:p w14:paraId="2CCDC01C" w14:textId="1D166DE1"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color w:val="000000"/>
          <w:sz w:val="20"/>
          <w:szCs w:val="20"/>
        </w:rPr>
        <w:t xml:space="preserve">Los pagos se tramitarán dentro de los 20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C4FBA8D"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49B49EE5" w14:textId="1906ADD8"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bCs/>
          <w:color w:val="000000"/>
          <w:sz w:val="20"/>
          <w:szCs w:val="20"/>
        </w:rPr>
        <w:t>Los datos de facturación son:</w:t>
      </w:r>
      <w:r w:rsidRPr="000E2D84">
        <w:rPr>
          <w:rFonts w:asciiTheme="majorHAnsi" w:eastAsia="Calibri" w:hAnsiTheme="majorHAnsi" w:cstheme="majorHAnsi"/>
          <w:color w:val="000000"/>
          <w:sz w:val="20"/>
          <w:szCs w:val="20"/>
        </w:rPr>
        <w:t xml:space="preserve"> </w:t>
      </w:r>
      <w:r w:rsidR="004B5BDD" w:rsidRPr="000E2D84">
        <w:rPr>
          <w:rFonts w:asciiTheme="majorHAnsi" w:eastAsia="Calibri" w:hAnsiTheme="majorHAnsi" w:cstheme="majorHAnsi"/>
          <w:color w:val="000000"/>
          <w:sz w:val="20"/>
          <w:szCs w:val="20"/>
        </w:rPr>
        <w:t xml:space="preserve">Colegio de Educación Profesional Técnica del Estado de Guanajuato, Mineral de Valenciana </w:t>
      </w:r>
      <w:r w:rsidRPr="000E2D84">
        <w:rPr>
          <w:rFonts w:asciiTheme="majorHAnsi" w:eastAsia="Calibri" w:hAnsiTheme="majorHAnsi" w:cstheme="majorHAnsi"/>
          <w:color w:val="000000"/>
          <w:sz w:val="20"/>
          <w:szCs w:val="20"/>
        </w:rPr>
        <w:t xml:space="preserve">No. </w:t>
      </w:r>
      <w:r w:rsidR="004B5BDD" w:rsidRPr="000E2D84">
        <w:rPr>
          <w:rFonts w:asciiTheme="majorHAnsi" w:eastAsia="Calibri" w:hAnsiTheme="majorHAnsi" w:cstheme="majorHAnsi"/>
          <w:color w:val="000000"/>
          <w:sz w:val="20"/>
          <w:szCs w:val="20"/>
        </w:rPr>
        <w:t>201</w:t>
      </w:r>
      <w:r w:rsidRPr="000E2D84">
        <w:rPr>
          <w:rFonts w:asciiTheme="majorHAnsi" w:eastAsia="Calibri" w:hAnsiTheme="majorHAnsi" w:cstheme="majorHAnsi"/>
          <w:color w:val="000000"/>
          <w:sz w:val="20"/>
          <w:szCs w:val="20"/>
        </w:rPr>
        <w:t>,</w:t>
      </w:r>
      <w:r w:rsidR="004B5BDD" w:rsidRPr="000E2D84">
        <w:rPr>
          <w:rFonts w:asciiTheme="majorHAnsi" w:eastAsia="Calibri" w:hAnsiTheme="majorHAnsi" w:cstheme="majorHAnsi"/>
          <w:color w:val="000000"/>
          <w:sz w:val="20"/>
          <w:szCs w:val="20"/>
        </w:rPr>
        <w:t xml:space="preserve"> Col. Puerto Interior.</w:t>
      </w:r>
      <w:r w:rsidRPr="000E2D84">
        <w:rPr>
          <w:rFonts w:asciiTheme="majorHAnsi" w:eastAsia="Calibri" w:hAnsiTheme="majorHAnsi" w:cstheme="majorHAnsi"/>
          <w:color w:val="000000"/>
          <w:sz w:val="20"/>
          <w:szCs w:val="20"/>
        </w:rPr>
        <w:t xml:space="preserve"> C.P. 36</w:t>
      </w:r>
      <w:r w:rsidR="004B5BDD" w:rsidRPr="000E2D84">
        <w:rPr>
          <w:rFonts w:asciiTheme="majorHAnsi" w:eastAsia="Calibri" w:hAnsiTheme="majorHAnsi" w:cstheme="majorHAnsi"/>
          <w:color w:val="000000"/>
          <w:sz w:val="20"/>
          <w:szCs w:val="20"/>
        </w:rPr>
        <w:t>275</w:t>
      </w:r>
      <w:r w:rsidRPr="000E2D84">
        <w:rPr>
          <w:rFonts w:asciiTheme="majorHAnsi" w:eastAsia="Calibri" w:hAnsiTheme="majorHAnsi" w:cstheme="majorHAnsi"/>
          <w:color w:val="000000"/>
          <w:sz w:val="20"/>
          <w:szCs w:val="20"/>
        </w:rPr>
        <w:t xml:space="preserve">. </w:t>
      </w:r>
      <w:r w:rsidR="004B5BDD" w:rsidRPr="000E2D84">
        <w:rPr>
          <w:rFonts w:asciiTheme="majorHAnsi" w:eastAsia="Calibri" w:hAnsiTheme="majorHAnsi" w:cstheme="majorHAnsi"/>
          <w:color w:val="000000"/>
          <w:sz w:val="20"/>
          <w:szCs w:val="20"/>
        </w:rPr>
        <w:t>Silao de la Victoria</w:t>
      </w:r>
      <w:r w:rsidRPr="000E2D84">
        <w:rPr>
          <w:rFonts w:asciiTheme="majorHAnsi" w:eastAsia="Calibri" w:hAnsiTheme="majorHAnsi" w:cstheme="majorHAnsi"/>
          <w:color w:val="000000"/>
          <w:sz w:val="20"/>
          <w:szCs w:val="20"/>
        </w:rPr>
        <w:t xml:space="preserve">, </w:t>
      </w:r>
      <w:proofErr w:type="spellStart"/>
      <w:r w:rsidRPr="000E2D84">
        <w:rPr>
          <w:rFonts w:asciiTheme="majorHAnsi" w:eastAsia="Calibri" w:hAnsiTheme="majorHAnsi" w:cstheme="majorHAnsi"/>
          <w:color w:val="000000"/>
          <w:sz w:val="20"/>
          <w:szCs w:val="20"/>
        </w:rPr>
        <w:t>Gto</w:t>
      </w:r>
      <w:proofErr w:type="spellEnd"/>
      <w:r w:rsidRPr="000E2D84">
        <w:rPr>
          <w:rFonts w:asciiTheme="majorHAnsi" w:eastAsia="Calibri" w:hAnsiTheme="majorHAnsi" w:cstheme="majorHAnsi"/>
          <w:color w:val="000000"/>
          <w:sz w:val="20"/>
          <w:szCs w:val="20"/>
        </w:rPr>
        <w:t>., RFC</w:t>
      </w:r>
      <w:r w:rsidR="004B5BDD" w:rsidRPr="000E2D84">
        <w:rPr>
          <w:rFonts w:asciiTheme="majorHAnsi" w:eastAsia="Calibri" w:hAnsiTheme="majorHAnsi" w:cstheme="majorHAnsi"/>
          <w:color w:val="000000"/>
          <w:sz w:val="20"/>
          <w:szCs w:val="20"/>
        </w:rPr>
        <w:t>:</w:t>
      </w:r>
      <w:r w:rsidR="004B5BDD" w:rsidRPr="000E2D84">
        <w:rPr>
          <w:rFonts w:asciiTheme="majorHAnsi" w:hAnsiTheme="majorHAnsi" w:cstheme="majorHAnsi"/>
        </w:rPr>
        <w:t xml:space="preserve"> </w:t>
      </w:r>
      <w:r w:rsidR="004B5BDD" w:rsidRPr="000E2D84">
        <w:rPr>
          <w:rFonts w:asciiTheme="majorHAnsi" w:eastAsia="Calibri" w:hAnsiTheme="majorHAnsi" w:cstheme="majorHAnsi"/>
          <w:color w:val="000000"/>
          <w:sz w:val="20"/>
          <w:szCs w:val="20"/>
        </w:rPr>
        <w:t>CEP991019RR6</w:t>
      </w:r>
      <w:r w:rsidRPr="000E2D84">
        <w:rPr>
          <w:rFonts w:asciiTheme="majorHAnsi" w:eastAsia="Calibri" w:hAnsiTheme="majorHAnsi" w:cstheme="majorHAnsi"/>
          <w:color w:val="000000"/>
          <w:sz w:val="20"/>
          <w:szCs w:val="20"/>
        </w:rPr>
        <w:t xml:space="preserve">. </w:t>
      </w:r>
    </w:p>
    <w:p w14:paraId="314091C8"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1525704A"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58517710" w14:textId="77777777" w:rsidR="00CC68E3" w:rsidRPr="000E2D84" w:rsidRDefault="00CC68E3">
      <w:pPr>
        <w:ind w:left="0" w:right="-376" w:hanging="2"/>
        <w:jc w:val="both"/>
        <w:rPr>
          <w:rFonts w:asciiTheme="majorHAnsi" w:eastAsia="Calibri" w:hAnsiTheme="majorHAnsi" w:cstheme="majorHAnsi"/>
          <w:sz w:val="20"/>
          <w:szCs w:val="20"/>
        </w:rPr>
      </w:pPr>
    </w:p>
    <w:p w14:paraId="485172C9" w14:textId="77777777" w:rsidR="00CC68E3" w:rsidRPr="000E2D84" w:rsidRDefault="00000000">
      <w:pPr>
        <w:numPr>
          <w:ilvl w:val="0"/>
          <w:numId w:val="5"/>
        </w:numPr>
        <w:spacing w:line="276" w:lineRule="auto"/>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77AD57EA" w14:textId="77777777" w:rsidR="00CC68E3" w:rsidRPr="000E2D84" w:rsidRDefault="00000000">
      <w:pPr>
        <w:spacing w:before="240" w:after="240" w:line="276" w:lineRule="auto"/>
        <w:ind w:left="0" w:hanging="2"/>
        <w:jc w:val="both"/>
        <w:rPr>
          <w:rFonts w:asciiTheme="majorHAnsi" w:eastAsia="Calibri" w:hAnsiTheme="majorHAnsi" w:cstheme="majorHAnsi"/>
          <w:sz w:val="22"/>
          <w:szCs w:val="22"/>
          <w:highlight w:val="white"/>
        </w:rPr>
      </w:pPr>
      <w:r w:rsidRPr="000E2D84">
        <w:rPr>
          <w:rFonts w:asciiTheme="majorHAnsi" w:eastAsia="Calibri" w:hAnsiTheme="majorHAnsi" w:cstheme="majorHAns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5012B67A" w14:textId="77777777" w:rsidR="00CC68E3" w:rsidRPr="000E2D84" w:rsidRDefault="00000000">
      <w:pPr>
        <w:spacing w:before="240" w:after="240" w:line="276" w:lineRule="auto"/>
        <w:ind w:left="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78EF3391" w14:textId="77777777" w:rsidR="00CC68E3" w:rsidRPr="000E2D84" w:rsidRDefault="00000000">
      <w:pPr>
        <w:spacing w:line="276" w:lineRule="auto"/>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0B9A4C4C" w14:textId="77777777" w:rsidR="00CC68E3" w:rsidRPr="000E2D84" w:rsidRDefault="00000000">
      <w:pPr>
        <w:spacing w:before="240" w:after="240" w:line="276" w:lineRule="auto"/>
        <w:ind w:left="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lastRenderedPageBreak/>
        <w:t>I.</w:t>
      </w:r>
      <w:r w:rsidRPr="000E2D84">
        <w:rPr>
          <w:rFonts w:asciiTheme="majorHAnsi" w:hAnsiTheme="majorHAnsi" w:cstheme="majorHAnsi"/>
          <w:sz w:val="14"/>
          <w:szCs w:val="14"/>
          <w:highlight w:val="white"/>
        </w:rPr>
        <w:t xml:space="preserve">       </w:t>
      </w:r>
      <w:r w:rsidRPr="000E2D84">
        <w:rPr>
          <w:rFonts w:asciiTheme="majorHAnsi" w:eastAsia="Calibri" w:hAnsiTheme="majorHAnsi" w:cstheme="majorHAnsi"/>
          <w:sz w:val="20"/>
          <w:szCs w:val="20"/>
          <w:highlight w:val="white"/>
        </w:rPr>
        <w:t xml:space="preserve">Solo se considerarán aquellas proposiciones (ofertas) que cumplan técnicamente, las cuales se ordenarán en forma ascendente. </w:t>
      </w:r>
    </w:p>
    <w:p w14:paraId="396DB496" w14:textId="77777777" w:rsidR="00CC68E3" w:rsidRPr="000E2D84" w:rsidRDefault="00000000">
      <w:pPr>
        <w:spacing w:before="240" w:after="240" w:line="276" w:lineRule="auto"/>
        <w:ind w:left="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II.</w:t>
      </w:r>
      <w:r w:rsidRPr="000E2D84">
        <w:rPr>
          <w:rFonts w:asciiTheme="majorHAnsi" w:hAnsiTheme="majorHAnsi" w:cstheme="majorHAnsi"/>
          <w:sz w:val="14"/>
          <w:szCs w:val="14"/>
          <w:highlight w:val="white"/>
        </w:rPr>
        <w:t xml:space="preserve">          </w:t>
      </w:r>
      <w:r w:rsidRPr="000E2D84">
        <w:rPr>
          <w:rFonts w:asciiTheme="majorHAnsi" w:eastAsia="Calibri" w:hAnsiTheme="majorHAnsi" w:cstheme="majorHAnsi"/>
          <w:sz w:val="20"/>
          <w:szCs w:val="20"/>
          <w:highlight w:val="white"/>
        </w:rPr>
        <w:t xml:space="preserve">Los grupos se integrarán atendiendo al orden ascendente y al porcentaje mencionado anteriormente, con la restricción de </w:t>
      </w:r>
      <w:proofErr w:type="gramStart"/>
      <w:r w:rsidRPr="000E2D84">
        <w:rPr>
          <w:rFonts w:asciiTheme="majorHAnsi" w:eastAsia="Calibri" w:hAnsiTheme="majorHAnsi" w:cstheme="majorHAnsi"/>
          <w:sz w:val="20"/>
          <w:szCs w:val="20"/>
          <w:highlight w:val="white"/>
        </w:rPr>
        <w:t>que</w:t>
      </w:r>
      <w:proofErr w:type="gramEnd"/>
      <w:r w:rsidRPr="000E2D84">
        <w:rPr>
          <w:rFonts w:asciiTheme="majorHAnsi" w:eastAsia="Calibri" w:hAnsiTheme="majorHAnsi" w:cstheme="majorHAnsi"/>
          <w:sz w:val="20"/>
          <w:szCs w:val="20"/>
          <w:highlight w:val="white"/>
        </w:rPr>
        <w:t xml:space="preserve"> entre la menor oferta y la mayor del grupo, no podrá existir una diferencia superior al porcentaje mencionado.  </w:t>
      </w:r>
    </w:p>
    <w:p w14:paraId="40B5A214" w14:textId="77777777" w:rsidR="00CC68E3" w:rsidRPr="000E2D84" w:rsidRDefault="00000000">
      <w:pPr>
        <w:spacing w:before="240" w:after="240" w:line="276" w:lineRule="auto"/>
        <w:ind w:left="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III.</w:t>
      </w:r>
      <w:r w:rsidRPr="000E2D84">
        <w:rPr>
          <w:rFonts w:asciiTheme="majorHAnsi" w:hAnsiTheme="majorHAnsi" w:cstheme="majorHAnsi"/>
          <w:sz w:val="14"/>
          <w:szCs w:val="14"/>
          <w:highlight w:val="white"/>
        </w:rPr>
        <w:t xml:space="preserve">       </w:t>
      </w:r>
      <w:r w:rsidRPr="000E2D84">
        <w:rPr>
          <w:rFonts w:asciiTheme="majorHAnsi" w:eastAsia="Calibri" w:hAnsiTheme="majorHAnsi" w:cstheme="majorHAns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1317ACF7" w14:textId="01CB6F29" w:rsidR="00CC68E3" w:rsidRPr="000E2D84" w:rsidRDefault="00000000">
      <w:pPr>
        <w:spacing w:before="240" w:after="240" w:line="276" w:lineRule="auto"/>
        <w:ind w:left="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 xml:space="preserve">IV. </w:t>
      </w:r>
      <w:r w:rsidRPr="000E2D84">
        <w:rPr>
          <w:rFonts w:asciiTheme="majorHAnsi" w:eastAsia="Calibri" w:hAnsiTheme="majorHAnsi" w:cstheme="majorHAns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0E532F17" w14:textId="77777777" w:rsidR="00CC68E3" w:rsidRPr="000E2D84" w:rsidRDefault="00000000">
      <w:pPr>
        <w:spacing w:line="276" w:lineRule="auto"/>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2842310A" w14:textId="77777777" w:rsidR="00CC68E3" w:rsidRPr="000E2D84" w:rsidRDefault="00000000">
      <w:pPr>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 xml:space="preserve"> </w:t>
      </w:r>
    </w:p>
    <w:p w14:paraId="0E602281" w14:textId="77777777" w:rsidR="00CC68E3" w:rsidRPr="000E2D84" w:rsidRDefault="00000000">
      <w:pPr>
        <w:spacing w:line="276" w:lineRule="auto"/>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1918687C" w14:textId="77777777" w:rsidR="00CC68E3" w:rsidRPr="000E2D84" w:rsidRDefault="00000000">
      <w:pPr>
        <w:spacing w:line="276" w:lineRule="auto"/>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 xml:space="preserve"> </w:t>
      </w:r>
    </w:p>
    <w:p w14:paraId="586D2AAC" w14:textId="747417E3" w:rsidR="00CC68E3" w:rsidRPr="000E2D84" w:rsidRDefault="00000000">
      <w:pPr>
        <w:numPr>
          <w:ilvl w:val="0"/>
          <w:numId w:val="7"/>
        </w:numPr>
        <w:spacing w:line="276" w:lineRule="auto"/>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6F0AE937" w14:textId="77777777" w:rsidR="00CC68E3" w:rsidRPr="000E2D84" w:rsidRDefault="00CC68E3">
      <w:pPr>
        <w:spacing w:line="276" w:lineRule="auto"/>
        <w:ind w:left="0" w:right="-380" w:hanging="2"/>
        <w:jc w:val="both"/>
        <w:rPr>
          <w:rFonts w:asciiTheme="majorHAnsi" w:eastAsia="Calibri" w:hAnsiTheme="majorHAnsi" w:cstheme="majorHAnsi"/>
          <w:sz w:val="20"/>
          <w:szCs w:val="20"/>
          <w:highlight w:val="white"/>
        </w:rPr>
      </w:pPr>
    </w:p>
    <w:p w14:paraId="10A1CFEE" w14:textId="77777777" w:rsidR="00CC68E3" w:rsidRPr="000E2D84" w:rsidRDefault="00000000">
      <w:pPr>
        <w:numPr>
          <w:ilvl w:val="0"/>
          <w:numId w:val="7"/>
        </w:numPr>
        <w:spacing w:line="276" w:lineRule="auto"/>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Que existan condiciones excepcionalmente favorables para el licitante en el suministro de los bienes o la prestación de los servicios;</w:t>
      </w:r>
    </w:p>
    <w:p w14:paraId="2AB29522" w14:textId="77777777" w:rsidR="00CC68E3" w:rsidRPr="000E2D84" w:rsidRDefault="00CC68E3">
      <w:pPr>
        <w:spacing w:line="276" w:lineRule="auto"/>
        <w:ind w:left="0" w:right="-380" w:hanging="2"/>
        <w:jc w:val="both"/>
        <w:rPr>
          <w:rFonts w:asciiTheme="majorHAnsi" w:eastAsia="Calibri" w:hAnsiTheme="majorHAnsi" w:cstheme="majorHAnsi"/>
          <w:sz w:val="20"/>
          <w:szCs w:val="20"/>
          <w:highlight w:val="white"/>
        </w:rPr>
      </w:pPr>
    </w:p>
    <w:p w14:paraId="2010119F" w14:textId="77777777" w:rsidR="00CC68E3" w:rsidRPr="000E2D84" w:rsidRDefault="00000000">
      <w:pPr>
        <w:numPr>
          <w:ilvl w:val="0"/>
          <w:numId w:val="7"/>
        </w:numPr>
        <w:spacing w:line="276" w:lineRule="auto"/>
        <w:ind w:left="-1" w:right="-380" w:hanging="1"/>
        <w:jc w:val="both"/>
        <w:rPr>
          <w:rFonts w:asciiTheme="majorHAnsi" w:hAnsiTheme="majorHAnsi" w:cstheme="majorHAnsi"/>
          <w:highlight w:val="white"/>
        </w:rPr>
      </w:pPr>
      <w:r w:rsidRPr="000E2D84">
        <w:rPr>
          <w:rFonts w:asciiTheme="majorHAnsi" w:hAnsiTheme="majorHAnsi" w:cstheme="majorHAnsi"/>
          <w:sz w:val="14"/>
          <w:szCs w:val="14"/>
          <w:highlight w:val="white"/>
        </w:rPr>
        <w:t xml:space="preserve"> </w:t>
      </w:r>
      <w:r w:rsidRPr="000E2D84">
        <w:rPr>
          <w:rFonts w:asciiTheme="majorHAnsi" w:eastAsia="Calibri" w:hAnsiTheme="majorHAnsi" w:cstheme="majorHAnsi"/>
          <w:sz w:val="20"/>
          <w:szCs w:val="20"/>
          <w:highlight w:val="white"/>
        </w:rPr>
        <w:t xml:space="preserve">Que la originalidad de los bienes o los servicios propuestos por el </w:t>
      </w:r>
      <w:proofErr w:type="gramStart"/>
      <w:r w:rsidRPr="000E2D84">
        <w:rPr>
          <w:rFonts w:asciiTheme="majorHAnsi" w:eastAsia="Calibri" w:hAnsiTheme="majorHAnsi" w:cstheme="majorHAnsi"/>
          <w:sz w:val="20"/>
          <w:szCs w:val="20"/>
          <w:highlight w:val="white"/>
        </w:rPr>
        <w:t>licitante,</w:t>
      </w:r>
      <w:proofErr w:type="gramEnd"/>
      <w:r w:rsidRPr="000E2D84">
        <w:rPr>
          <w:rFonts w:asciiTheme="majorHAnsi" w:eastAsia="Calibri" w:hAnsiTheme="majorHAnsi" w:cstheme="majorHAnsi"/>
          <w:sz w:val="20"/>
          <w:szCs w:val="20"/>
          <w:highlight w:val="white"/>
        </w:rPr>
        <w:t xml:space="preserve"> implique menores costos de los mismos;</w:t>
      </w:r>
    </w:p>
    <w:p w14:paraId="2380B331" w14:textId="77777777" w:rsidR="00CC68E3" w:rsidRPr="000E2D84" w:rsidRDefault="00CC68E3">
      <w:pPr>
        <w:spacing w:line="276" w:lineRule="auto"/>
        <w:ind w:left="0" w:right="-380" w:hanging="2"/>
        <w:jc w:val="both"/>
        <w:rPr>
          <w:rFonts w:asciiTheme="majorHAnsi" w:eastAsia="Calibri" w:hAnsiTheme="majorHAnsi" w:cstheme="majorHAnsi"/>
          <w:sz w:val="20"/>
          <w:szCs w:val="20"/>
          <w:highlight w:val="white"/>
        </w:rPr>
      </w:pPr>
    </w:p>
    <w:p w14:paraId="1B671BA5" w14:textId="77777777" w:rsidR="00CC68E3" w:rsidRPr="000E2D84" w:rsidRDefault="00000000">
      <w:pPr>
        <w:numPr>
          <w:ilvl w:val="0"/>
          <w:numId w:val="7"/>
        </w:numPr>
        <w:spacing w:line="276" w:lineRule="auto"/>
        <w:ind w:left="-1" w:right="-380" w:hanging="1"/>
        <w:jc w:val="both"/>
        <w:rPr>
          <w:rFonts w:asciiTheme="majorHAnsi" w:hAnsiTheme="majorHAnsi" w:cstheme="majorHAnsi"/>
          <w:highlight w:val="white"/>
        </w:rPr>
      </w:pPr>
      <w:r w:rsidRPr="000E2D84">
        <w:rPr>
          <w:rFonts w:asciiTheme="majorHAnsi" w:hAnsiTheme="majorHAnsi" w:cstheme="majorHAnsi"/>
          <w:sz w:val="14"/>
          <w:szCs w:val="14"/>
          <w:highlight w:val="white"/>
        </w:rPr>
        <w:t xml:space="preserve"> </w:t>
      </w:r>
      <w:r w:rsidRPr="000E2D84">
        <w:rPr>
          <w:rFonts w:asciiTheme="majorHAnsi" w:eastAsia="Calibri" w:hAnsiTheme="majorHAnsi" w:cstheme="majorHAnsi"/>
          <w:sz w:val="20"/>
          <w:szCs w:val="20"/>
          <w:highlight w:val="white"/>
        </w:rPr>
        <w:t xml:space="preserve">Que la recepción de los incentivos o subsidios para la producción de los bienes o </w:t>
      </w:r>
      <w:proofErr w:type="gramStart"/>
      <w:r w:rsidRPr="000E2D84">
        <w:rPr>
          <w:rFonts w:asciiTheme="majorHAnsi" w:eastAsia="Calibri" w:hAnsiTheme="majorHAnsi" w:cstheme="majorHAnsi"/>
          <w:sz w:val="20"/>
          <w:szCs w:val="20"/>
          <w:highlight w:val="white"/>
        </w:rPr>
        <w:t>servicios,</w:t>
      </w:r>
      <w:proofErr w:type="gramEnd"/>
      <w:r w:rsidRPr="000E2D84">
        <w:rPr>
          <w:rFonts w:asciiTheme="majorHAnsi" w:eastAsia="Calibri" w:hAnsiTheme="majorHAnsi" w:cstheme="majorHAnsi"/>
          <w:sz w:val="20"/>
          <w:szCs w:val="20"/>
          <w:highlight w:val="white"/>
        </w:rPr>
        <w:t xml:space="preserve"> genere costos bajos para su suministro o prestación, siempre y cuando ello no implique la práctica de “dumping”.</w:t>
      </w:r>
    </w:p>
    <w:p w14:paraId="5D9C4F4C" w14:textId="77777777" w:rsidR="00CC68E3" w:rsidRPr="000E2D84" w:rsidRDefault="00CC68E3">
      <w:pPr>
        <w:ind w:left="0" w:right="-380" w:hanging="2"/>
        <w:jc w:val="both"/>
        <w:rPr>
          <w:rFonts w:asciiTheme="majorHAnsi" w:eastAsia="Calibri" w:hAnsiTheme="majorHAnsi" w:cstheme="majorHAnsi"/>
          <w:sz w:val="20"/>
          <w:szCs w:val="20"/>
          <w:highlight w:val="white"/>
        </w:rPr>
      </w:pPr>
    </w:p>
    <w:p w14:paraId="509B05F4" w14:textId="77777777" w:rsidR="00CC68E3" w:rsidRPr="000E2D84" w:rsidRDefault="00000000">
      <w:pPr>
        <w:ind w:left="0" w:right="-380"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lastRenderedPageBreak/>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66403855" w14:textId="77777777" w:rsidR="00CC68E3" w:rsidRPr="000E2D84" w:rsidRDefault="00CC68E3">
      <w:pPr>
        <w:ind w:left="0" w:right="-380" w:hanging="2"/>
        <w:jc w:val="both"/>
        <w:rPr>
          <w:rFonts w:asciiTheme="majorHAnsi" w:eastAsia="Calibri" w:hAnsiTheme="majorHAnsi" w:cstheme="majorHAnsi"/>
          <w:sz w:val="20"/>
          <w:szCs w:val="20"/>
        </w:rPr>
      </w:pPr>
    </w:p>
    <w:p w14:paraId="48BDF4C9" w14:textId="77777777" w:rsidR="00CC68E3" w:rsidRPr="000E2D84" w:rsidRDefault="00000000">
      <w:pPr>
        <w:numPr>
          <w:ilvl w:val="0"/>
          <w:numId w:val="5"/>
        </w:numPr>
        <w:ind w:left="0" w:hanging="2"/>
        <w:jc w:val="both"/>
        <w:rPr>
          <w:rFonts w:asciiTheme="majorHAnsi" w:eastAsia="Calibri" w:hAnsiTheme="majorHAnsi" w:cstheme="majorHAnsi"/>
        </w:rPr>
      </w:pPr>
      <w:r w:rsidRPr="000E2D84">
        <w:rPr>
          <w:rFonts w:asciiTheme="majorHAnsi" w:eastAsia="Calibri" w:hAnsiTheme="majorHAnsi" w:cstheme="majorHAnsi"/>
          <w:sz w:val="20"/>
          <w:szCs w:val="20"/>
        </w:rPr>
        <w:t xml:space="preserve"> En el presente procedimiento de contratación, las ofertas que se encuentren por debajo del precio </w:t>
      </w:r>
      <w:proofErr w:type="gramStart"/>
      <w:r w:rsidRPr="000E2D84">
        <w:rPr>
          <w:rFonts w:asciiTheme="majorHAnsi" w:eastAsia="Calibri" w:hAnsiTheme="majorHAnsi" w:cstheme="majorHAnsi"/>
          <w:sz w:val="20"/>
          <w:szCs w:val="20"/>
        </w:rPr>
        <w:t>conveniente,</w:t>
      </w:r>
      <w:proofErr w:type="gramEnd"/>
      <w:r w:rsidRPr="000E2D84">
        <w:rPr>
          <w:rFonts w:asciiTheme="majorHAnsi" w:eastAsia="Calibri" w:hAnsiTheme="majorHAnsi" w:cstheme="majorHAnsi"/>
          <w:sz w:val="20"/>
          <w:szCs w:val="20"/>
        </w:rPr>
        <w:t xml:space="preserve"> podrán ser descalificadas por la Dirección</w:t>
      </w:r>
    </w:p>
    <w:p w14:paraId="3A64B00A" w14:textId="77777777" w:rsidR="00CC68E3" w:rsidRPr="000E2D84" w:rsidRDefault="00CC68E3">
      <w:pPr>
        <w:ind w:left="0" w:right="-376" w:hanging="2"/>
        <w:jc w:val="both"/>
        <w:rPr>
          <w:rFonts w:asciiTheme="majorHAnsi" w:eastAsia="Calibri" w:hAnsiTheme="majorHAnsi" w:cstheme="majorHAnsi"/>
          <w:sz w:val="20"/>
          <w:szCs w:val="20"/>
        </w:rPr>
      </w:pPr>
    </w:p>
    <w:p w14:paraId="43C2547D"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1130059F" w14:textId="77777777" w:rsidR="00CC68E3" w:rsidRPr="000E2D84" w:rsidRDefault="00CC68E3">
      <w:pPr>
        <w:ind w:left="0" w:right="-376" w:hanging="2"/>
        <w:jc w:val="both"/>
        <w:rPr>
          <w:rFonts w:asciiTheme="majorHAnsi" w:eastAsia="Calibri" w:hAnsiTheme="majorHAnsi" w:cstheme="majorHAnsi"/>
          <w:sz w:val="20"/>
          <w:szCs w:val="20"/>
        </w:rPr>
      </w:pPr>
    </w:p>
    <w:p w14:paraId="7A545FCD"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11EC40C6" w14:textId="77777777" w:rsidR="00CC68E3" w:rsidRPr="000E2D84" w:rsidRDefault="00CC68E3">
      <w:pPr>
        <w:ind w:left="0" w:right="-376" w:hanging="2"/>
        <w:jc w:val="both"/>
        <w:rPr>
          <w:rFonts w:asciiTheme="majorHAnsi" w:eastAsia="Calibri" w:hAnsiTheme="majorHAnsi" w:cstheme="majorHAnsi"/>
          <w:sz w:val="20"/>
          <w:szCs w:val="20"/>
        </w:rPr>
      </w:pPr>
    </w:p>
    <w:p w14:paraId="1AB6ACA2"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No se aceptarán entregas a través de empresas de mensajería y/o paquetería.</w:t>
      </w:r>
    </w:p>
    <w:p w14:paraId="6D0988E8" w14:textId="77777777" w:rsidR="00CC68E3" w:rsidRPr="000E2D84" w:rsidRDefault="00CC68E3">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p>
    <w:p w14:paraId="21D6261E" w14:textId="77777777" w:rsidR="00CC68E3" w:rsidRPr="000E2D84" w:rsidRDefault="00000000">
      <w:pPr>
        <w:numPr>
          <w:ilvl w:val="0"/>
          <w:numId w:val="5"/>
        </w:numPr>
        <w:ind w:left="0" w:right="-425"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0E2D84">
        <w:rPr>
          <w:rFonts w:asciiTheme="majorHAnsi" w:eastAsia="Calibri" w:hAnsiTheme="majorHAnsi" w:cstheme="majorHAnsi"/>
          <w:b/>
          <w:sz w:val="20"/>
          <w:szCs w:val="20"/>
          <w:u w:val="single"/>
        </w:rPr>
        <w:t>5 (cinco) días hábiles</w:t>
      </w:r>
      <w:r w:rsidRPr="000E2D84">
        <w:rPr>
          <w:rFonts w:asciiTheme="majorHAnsi" w:eastAsia="Calibri" w:hAnsiTheme="majorHAnsi" w:cstheme="majorHAns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2F810DDD"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04FD9D46" w14:textId="46856C81" w:rsidR="00CC68E3" w:rsidRPr="000E2D84" w:rsidRDefault="00000000">
      <w:pPr>
        <w:numPr>
          <w:ilvl w:val="0"/>
          <w:numId w:val="5"/>
        </w:numPr>
        <w:spacing w:line="240" w:lineRule="auto"/>
        <w:ind w:left="0"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10872C92"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2CC5A1F9" w14:textId="07A05D25" w:rsidR="00CC68E3" w:rsidRPr="000E2D84" w:rsidRDefault="00000000">
      <w:pPr>
        <w:numPr>
          <w:ilvl w:val="0"/>
          <w:numId w:val="5"/>
        </w:numPr>
        <w:ind w:left="0" w:right="-425"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Esta Invitación se podrá ajustar al techo presupuestal dispuesto por las dependencias y/o entidades para la compra de los bienes solicitados con relación a los precios ofertados.</w:t>
      </w:r>
    </w:p>
    <w:p w14:paraId="34E3AB7E" w14:textId="77777777" w:rsidR="00CC68E3" w:rsidRPr="000E2D84" w:rsidRDefault="00CC68E3">
      <w:pPr>
        <w:ind w:left="0" w:right="-376" w:hanging="2"/>
        <w:jc w:val="both"/>
        <w:rPr>
          <w:rFonts w:asciiTheme="majorHAnsi" w:eastAsia="Calibri" w:hAnsiTheme="majorHAnsi" w:cstheme="majorHAnsi"/>
          <w:sz w:val="20"/>
          <w:szCs w:val="20"/>
        </w:rPr>
      </w:pPr>
    </w:p>
    <w:p w14:paraId="1D36D90B"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Las sanciones se aplicarán de conformidad a lo previsto en la Ley y Reglamento, y demás normatividad aplicable y condiciones contractuales.</w:t>
      </w:r>
    </w:p>
    <w:p w14:paraId="5C312D6C" w14:textId="77777777" w:rsidR="00CC68E3" w:rsidRPr="000E2D84" w:rsidRDefault="00CC68E3">
      <w:pPr>
        <w:ind w:left="0" w:right="-376" w:hanging="2"/>
        <w:jc w:val="both"/>
        <w:rPr>
          <w:rFonts w:asciiTheme="majorHAnsi" w:eastAsia="Calibri" w:hAnsiTheme="majorHAnsi" w:cstheme="majorHAnsi"/>
          <w:sz w:val="20"/>
          <w:szCs w:val="20"/>
        </w:rPr>
      </w:pPr>
    </w:p>
    <w:p w14:paraId="65A86B70"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w:t>
      </w:r>
      <w:r w:rsidRPr="000E2D84">
        <w:rPr>
          <w:rFonts w:asciiTheme="majorHAnsi" w:eastAsia="Calibri" w:hAnsiTheme="majorHAnsi" w:cstheme="majorHAnsi"/>
          <w:sz w:val="20"/>
          <w:szCs w:val="20"/>
        </w:rPr>
        <w:lastRenderedPageBreak/>
        <w:t>órgano de administración de la entidad solicitante según corresponda. Lo anterior sin perjuicio de lo previsto en el artículo 40 de la Ley.</w:t>
      </w:r>
    </w:p>
    <w:p w14:paraId="092E946A" w14:textId="77777777" w:rsidR="00CC68E3" w:rsidRPr="000E2D84" w:rsidRDefault="00CC68E3">
      <w:pPr>
        <w:ind w:left="0" w:right="-376" w:hanging="2"/>
        <w:jc w:val="both"/>
        <w:rPr>
          <w:rFonts w:asciiTheme="majorHAnsi" w:eastAsia="Calibri" w:hAnsiTheme="majorHAnsi" w:cstheme="majorHAnsi"/>
          <w:sz w:val="20"/>
          <w:szCs w:val="20"/>
        </w:rPr>
      </w:pPr>
    </w:p>
    <w:p w14:paraId="5B004920"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35022751"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2EAB2E56"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Podrá ser motivo de rescisión de contrato cuando el participante incurra en cualquiera de las infracciones previstas en la Ley.</w:t>
      </w:r>
    </w:p>
    <w:p w14:paraId="781D5FE5" w14:textId="77777777" w:rsidR="00CC68E3" w:rsidRPr="000E2D84" w:rsidRDefault="00CC68E3">
      <w:pPr>
        <w:ind w:left="0" w:right="-376" w:hanging="2"/>
        <w:jc w:val="both"/>
        <w:rPr>
          <w:rFonts w:asciiTheme="majorHAnsi" w:eastAsia="Calibri" w:hAnsiTheme="majorHAnsi" w:cstheme="majorHAnsi"/>
          <w:sz w:val="20"/>
          <w:szCs w:val="20"/>
        </w:rPr>
      </w:pPr>
    </w:p>
    <w:p w14:paraId="19F4DF69" w14:textId="77777777" w:rsidR="00CC68E3" w:rsidRPr="000E2D84" w:rsidRDefault="00000000">
      <w:pPr>
        <w:numPr>
          <w:ilvl w:val="0"/>
          <w:numId w:val="5"/>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Todos los archivos ingresados a través de </w:t>
      </w:r>
      <w:proofErr w:type="spellStart"/>
      <w:r w:rsidRPr="000E2D84">
        <w:rPr>
          <w:rFonts w:asciiTheme="majorHAnsi" w:eastAsia="Calibri" w:hAnsiTheme="majorHAnsi" w:cstheme="majorHAnsi"/>
          <w:sz w:val="20"/>
          <w:szCs w:val="20"/>
        </w:rPr>
        <w:t>e·compras</w:t>
      </w:r>
      <w:proofErr w:type="spellEnd"/>
      <w:r w:rsidRPr="000E2D84">
        <w:rPr>
          <w:rFonts w:asciiTheme="majorHAnsi" w:eastAsia="Calibri" w:hAnsiTheme="majorHAnsi" w:cstheme="majorHAnsi"/>
          <w:sz w:val="20"/>
          <w:szCs w:val="20"/>
        </w:rPr>
        <w:t xml:space="preserve"> deberán ser nombrados de acuerdo a la nomenclatura especificada al final de cada punto. (Ejemplo: 1_AB_#</w:t>
      </w:r>
      <w:proofErr w:type="gramStart"/>
      <w:r w:rsidRPr="000E2D84">
        <w:rPr>
          <w:rFonts w:asciiTheme="majorHAnsi" w:eastAsia="Calibri" w:hAnsiTheme="majorHAnsi" w:cstheme="majorHAnsi"/>
          <w:sz w:val="20"/>
          <w:szCs w:val="20"/>
        </w:rPr>
        <w:t>proveedor.*</w:t>
      </w:r>
      <w:proofErr w:type="gramEnd"/>
      <w:r w:rsidRPr="000E2D84">
        <w:rPr>
          <w:rFonts w:asciiTheme="majorHAnsi" w:eastAsia="Calibri" w:hAnsiTheme="majorHAnsi" w:cstheme="majorHAnsi"/>
          <w:sz w:val="20"/>
          <w:szCs w:val="20"/>
        </w:rPr>
        <w:t xml:space="preserve">) </w:t>
      </w:r>
    </w:p>
    <w:p w14:paraId="622B8580" w14:textId="77777777" w:rsidR="00CC68E3" w:rsidRPr="000E2D84" w:rsidRDefault="00CC68E3">
      <w:pPr>
        <w:pBdr>
          <w:top w:val="nil"/>
          <w:left w:val="nil"/>
          <w:bottom w:val="nil"/>
          <w:right w:val="nil"/>
          <w:between w:val="nil"/>
        </w:pBdr>
        <w:spacing w:line="240" w:lineRule="auto"/>
        <w:ind w:left="0" w:right="-376" w:hanging="2"/>
        <w:jc w:val="both"/>
        <w:rPr>
          <w:rFonts w:asciiTheme="majorHAnsi" w:eastAsia="Calibri" w:hAnsiTheme="majorHAnsi" w:cstheme="majorHAnsi"/>
          <w:color w:val="000000"/>
          <w:sz w:val="20"/>
          <w:szCs w:val="20"/>
        </w:rPr>
      </w:pPr>
    </w:p>
    <w:p w14:paraId="3AAD6ED8" w14:textId="77777777" w:rsidR="00CC68E3" w:rsidRPr="000E2D84" w:rsidRDefault="00000000">
      <w:pPr>
        <w:pBdr>
          <w:top w:val="nil"/>
          <w:left w:val="nil"/>
          <w:bottom w:val="nil"/>
          <w:right w:val="nil"/>
          <w:between w:val="nil"/>
        </w:pBdr>
        <w:spacing w:line="240" w:lineRule="auto"/>
        <w:ind w:left="0" w:right="-376" w:hanging="2"/>
        <w:jc w:val="both"/>
        <w:rPr>
          <w:rFonts w:asciiTheme="majorHAnsi" w:eastAsia="Calibri" w:hAnsiTheme="majorHAnsi" w:cstheme="majorHAnsi"/>
          <w:color w:val="000000"/>
          <w:sz w:val="20"/>
          <w:szCs w:val="20"/>
        </w:rPr>
      </w:pPr>
      <w:r w:rsidRPr="000E2D84">
        <w:rPr>
          <w:rFonts w:asciiTheme="majorHAnsi" w:eastAsia="Calibri" w:hAnsiTheme="majorHAnsi" w:cstheme="majorHAns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sidRPr="000E2D84">
        <w:rPr>
          <w:rFonts w:asciiTheme="majorHAnsi" w:eastAsia="Calibri" w:hAnsiTheme="majorHAnsi" w:cstheme="majorHAnsi"/>
          <w:b/>
          <w:i/>
          <w:color w:val="000000"/>
          <w:sz w:val="20"/>
          <w:szCs w:val="20"/>
        </w:rPr>
        <w:t>doc</w:t>
      </w:r>
      <w:proofErr w:type="spellEnd"/>
      <w:r w:rsidRPr="000E2D84">
        <w:rPr>
          <w:rFonts w:asciiTheme="majorHAnsi" w:eastAsia="Calibri" w:hAnsiTheme="majorHAnsi" w:cstheme="majorHAnsi"/>
          <w:b/>
          <w:i/>
          <w:color w:val="000000"/>
          <w:sz w:val="20"/>
          <w:szCs w:val="20"/>
        </w:rPr>
        <w:t>, .</w:t>
      </w:r>
      <w:proofErr w:type="spellStart"/>
      <w:r w:rsidRPr="000E2D84">
        <w:rPr>
          <w:rFonts w:asciiTheme="majorHAnsi" w:eastAsia="Calibri" w:hAnsiTheme="majorHAnsi" w:cstheme="majorHAnsi"/>
          <w:b/>
          <w:i/>
          <w:color w:val="000000"/>
          <w:sz w:val="20"/>
          <w:szCs w:val="20"/>
        </w:rPr>
        <w:t>ppt</w:t>
      </w:r>
      <w:proofErr w:type="spellEnd"/>
      <w:r w:rsidRPr="000E2D84">
        <w:rPr>
          <w:rFonts w:asciiTheme="majorHAnsi" w:eastAsia="Calibri" w:hAnsiTheme="majorHAnsi" w:cstheme="majorHAnsi"/>
          <w:b/>
          <w:i/>
          <w:color w:val="000000"/>
          <w:sz w:val="20"/>
          <w:szCs w:val="20"/>
        </w:rPr>
        <w:t>, .xls y .</w:t>
      </w:r>
      <w:proofErr w:type="spellStart"/>
      <w:r w:rsidRPr="000E2D84">
        <w:rPr>
          <w:rFonts w:asciiTheme="majorHAnsi" w:eastAsia="Calibri" w:hAnsiTheme="majorHAnsi" w:cstheme="majorHAnsi"/>
          <w:b/>
          <w:i/>
          <w:color w:val="000000"/>
          <w:sz w:val="20"/>
          <w:szCs w:val="20"/>
        </w:rPr>
        <w:t>pdf</w:t>
      </w:r>
      <w:proofErr w:type="spellEnd"/>
      <w:r w:rsidRPr="000E2D84">
        <w:rPr>
          <w:rFonts w:asciiTheme="majorHAnsi" w:eastAsia="Calibri" w:hAnsiTheme="majorHAnsi" w:cstheme="majorHAnsi"/>
          <w:b/>
          <w:i/>
          <w:color w:val="000000"/>
          <w:sz w:val="20"/>
          <w:szCs w:val="20"/>
        </w:rPr>
        <w:t>”, de acuerdo al ejemplo quedaría de la siguiente manera: 1_AB_39999.doc</w:t>
      </w:r>
    </w:p>
    <w:p w14:paraId="2A822B2A" w14:textId="77777777" w:rsidR="00CC68E3" w:rsidRPr="000E2D84" w:rsidRDefault="00CC68E3">
      <w:pPr>
        <w:pBdr>
          <w:top w:val="nil"/>
          <w:left w:val="nil"/>
          <w:bottom w:val="nil"/>
          <w:right w:val="nil"/>
          <w:between w:val="nil"/>
        </w:pBdr>
        <w:spacing w:line="240" w:lineRule="auto"/>
        <w:ind w:left="0" w:right="-376" w:hanging="2"/>
        <w:jc w:val="both"/>
        <w:rPr>
          <w:rFonts w:asciiTheme="majorHAnsi" w:eastAsia="Calibri" w:hAnsiTheme="majorHAnsi" w:cstheme="majorHAnsi"/>
          <w:color w:val="000000"/>
          <w:sz w:val="20"/>
          <w:szCs w:val="20"/>
          <w:highlight w:val="magenta"/>
        </w:rPr>
      </w:pPr>
    </w:p>
    <w:p w14:paraId="5EBEA3CD" w14:textId="77777777" w:rsidR="00CC68E3" w:rsidRPr="000E2D84" w:rsidRDefault="00000000">
      <w:pPr>
        <w:shd w:val="clear" w:color="auto" w:fill="0000FF"/>
        <w:ind w:left="0" w:right="-376" w:hanging="2"/>
        <w:jc w:val="center"/>
        <w:rPr>
          <w:rFonts w:asciiTheme="majorHAnsi" w:eastAsia="Calibri" w:hAnsiTheme="majorHAnsi" w:cstheme="majorHAnsi"/>
        </w:rPr>
      </w:pPr>
      <w:r w:rsidRPr="000E2D84">
        <w:rPr>
          <w:rFonts w:asciiTheme="majorHAnsi" w:eastAsia="Calibri" w:hAnsiTheme="majorHAnsi" w:cstheme="majorHAnsi"/>
          <w:b/>
        </w:rPr>
        <w:t xml:space="preserve">VI. ASPECTOS GENERALES </w:t>
      </w:r>
    </w:p>
    <w:p w14:paraId="529EDC7E" w14:textId="77777777" w:rsidR="00CC68E3" w:rsidRPr="000E2D84" w:rsidRDefault="00CC68E3">
      <w:pPr>
        <w:ind w:left="0" w:right="-376" w:hanging="2"/>
        <w:jc w:val="both"/>
        <w:rPr>
          <w:rFonts w:asciiTheme="majorHAnsi" w:eastAsia="Calibri" w:hAnsiTheme="majorHAnsi" w:cstheme="majorHAnsi"/>
          <w:sz w:val="20"/>
          <w:szCs w:val="20"/>
        </w:rPr>
      </w:pPr>
    </w:p>
    <w:p w14:paraId="337DB2A1" w14:textId="77777777" w:rsidR="00CC68E3" w:rsidRPr="000E2D84" w:rsidRDefault="00000000">
      <w:pPr>
        <w:numPr>
          <w:ilvl w:val="0"/>
          <w:numId w:val="6"/>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783A90B1" w14:textId="77777777" w:rsidR="00CC68E3" w:rsidRPr="000E2D84" w:rsidRDefault="00CC68E3">
      <w:pPr>
        <w:ind w:left="0" w:right="-376" w:hanging="2"/>
        <w:jc w:val="both"/>
        <w:rPr>
          <w:rFonts w:asciiTheme="majorHAnsi" w:eastAsia="Calibri" w:hAnsiTheme="majorHAnsi" w:cstheme="majorHAnsi"/>
          <w:sz w:val="20"/>
          <w:szCs w:val="20"/>
        </w:rPr>
      </w:pPr>
    </w:p>
    <w:p w14:paraId="79CDDE11" w14:textId="77777777" w:rsidR="00CC68E3" w:rsidRPr="000E2D84" w:rsidRDefault="00000000">
      <w:pPr>
        <w:numPr>
          <w:ilvl w:val="0"/>
          <w:numId w:val="6"/>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El manual de uso de </w:t>
      </w:r>
      <w:proofErr w:type="spellStart"/>
      <w:r w:rsidRPr="000E2D84">
        <w:rPr>
          <w:rFonts w:asciiTheme="majorHAnsi" w:eastAsia="Calibri" w:hAnsiTheme="majorHAnsi" w:cstheme="majorHAnsi"/>
          <w:sz w:val="20"/>
          <w:szCs w:val="20"/>
        </w:rPr>
        <w:t>e·compras</w:t>
      </w:r>
      <w:proofErr w:type="spellEnd"/>
      <w:r w:rsidRPr="000E2D84">
        <w:rPr>
          <w:rFonts w:asciiTheme="majorHAnsi" w:eastAsia="Calibri" w:hAnsiTheme="majorHAnsi" w:cstheme="majorHAnsi"/>
          <w:sz w:val="20"/>
          <w:szCs w:val="20"/>
        </w:rPr>
        <w:t xml:space="preserve"> se encuentra a disposición de los licitantes participantes en la siguiente liga:  </w:t>
      </w:r>
      <w:hyperlink r:id="rId22">
        <w:r w:rsidR="00CC68E3" w:rsidRPr="000E2D84">
          <w:rPr>
            <w:rFonts w:asciiTheme="majorHAnsi" w:eastAsia="Calibri" w:hAnsiTheme="majorHAnsi" w:cstheme="majorHAnsi"/>
            <w:b/>
            <w:color w:val="0000FF"/>
            <w:sz w:val="20"/>
            <w:szCs w:val="20"/>
            <w:u w:val="single"/>
          </w:rPr>
          <w:t>https://pseig.guanajuato.gob.mx:9100/irj/portal</w:t>
        </w:r>
      </w:hyperlink>
      <w:r w:rsidRPr="000E2D84">
        <w:rPr>
          <w:rFonts w:asciiTheme="majorHAnsi" w:eastAsia="Calibri" w:hAnsiTheme="majorHAnsi" w:cstheme="majorHAnsi"/>
          <w:b/>
          <w:color w:val="0000FF"/>
          <w:sz w:val="20"/>
          <w:szCs w:val="20"/>
          <w:u w:val="single"/>
        </w:rPr>
        <w:t xml:space="preserve">, </w:t>
      </w:r>
      <w:r w:rsidRPr="000E2D84">
        <w:rPr>
          <w:rFonts w:asciiTheme="majorHAnsi" w:eastAsia="Calibri" w:hAnsiTheme="majorHAnsi" w:cstheme="majorHAnsi"/>
          <w:color w:val="0000FF"/>
          <w:sz w:val="20"/>
          <w:szCs w:val="20"/>
          <w:u w:val="single"/>
        </w:rPr>
        <w:t>en el apartado de “Ayuda”.</w:t>
      </w:r>
      <w:r w:rsidRPr="000E2D84">
        <w:rPr>
          <w:rFonts w:asciiTheme="majorHAnsi" w:eastAsia="Calibri" w:hAnsiTheme="majorHAnsi" w:cstheme="majorHAnsi"/>
          <w:b/>
          <w:color w:val="0000FF"/>
          <w:sz w:val="20"/>
          <w:szCs w:val="20"/>
          <w:u w:val="single"/>
        </w:rPr>
        <w:t xml:space="preserve"> </w:t>
      </w:r>
      <w:r w:rsidRPr="000E2D84">
        <w:rPr>
          <w:rFonts w:asciiTheme="majorHAnsi" w:eastAsia="Calibri" w:hAnsiTheme="majorHAnsi" w:cstheme="majorHAnsi"/>
          <w:sz w:val="20"/>
          <w:szCs w:val="20"/>
        </w:rPr>
        <w:t xml:space="preserve"> En caso de tener alguna duda o problema para </w:t>
      </w:r>
      <w:proofErr w:type="spellStart"/>
      <w:r w:rsidRPr="000E2D84">
        <w:rPr>
          <w:rFonts w:asciiTheme="majorHAnsi" w:eastAsia="Calibri" w:hAnsiTheme="majorHAnsi" w:cstheme="majorHAnsi"/>
          <w:sz w:val="20"/>
          <w:szCs w:val="20"/>
        </w:rPr>
        <w:t>accesar</w:t>
      </w:r>
      <w:proofErr w:type="spellEnd"/>
      <w:r w:rsidRPr="000E2D84">
        <w:rPr>
          <w:rFonts w:asciiTheme="majorHAnsi" w:eastAsia="Calibri" w:hAnsiTheme="majorHAnsi" w:cstheme="majorHAnsi"/>
          <w:sz w:val="20"/>
          <w:szCs w:val="20"/>
        </w:rPr>
        <w:t xml:space="preserve"> su propuesta técnica y económica a través del portal </w:t>
      </w:r>
      <w:proofErr w:type="spellStart"/>
      <w:r w:rsidRPr="000E2D84">
        <w:rPr>
          <w:rFonts w:asciiTheme="majorHAnsi" w:eastAsia="Calibri" w:hAnsiTheme="majorHAnsi" w:cstheme="majorHAnsi"/>
          <w:sz w:val="20"/>
          <w:szCs w:val="20"/>
        </w:rPr>
        <w:t>e·compras</w:t>
      </w:r>
      <w:proofErr w:type="spellEnd"/>
      <w:r w:rsidRPr="000E2D84">
        <w:rPr>
          <w:rFonts w:asciiTheme="majorHAnsi" w:eastAsia="Calibri" w:hAnsiTheme="majorHAnsi" w:cstheme="majorHAnsi"/>
          <w:sz w:val="20"/>
          <w:szCs w:val="20"/>
        </w:rPr>
        <w:t xml:space="preserve">, podrá comunicarse al teléfono 01 (473) 7351579 </w:t>
      </w:r>
      <w:hyperlink r:id="rId23">
        <w:r w:rsidR="00CC68E3" w:rsidRPr="000E2D84">
          <w:rPr>
            <w:rFonts w:asciiTheme="majorHAnsi" w:eastAsia="Calibri" w:hAnsiTheme="majorHAnsi" w:cstheme="majorHAnsi"/>
            <w:b/>
            <w:color w:val="0000FF"/>
            <w:sz w:val="20"/>
            <w:szCs w:val="20"/>
            <w:u w:val="single"/>
          </w:rPr>
          <w:t>servicioti@guanajuato.gob.mx</w:t>
        </w:r>
      </w:hyperlink>
      <w:r w:rsidRPr="000E2D84">
        <w:rPr>
          <w:rFonts w:asciiTheme="majorHAnsi" w:eastAsia="Calibri" w:hAnsiTheme="majorHAnsi" w:cstheme="majorHAnsi"/>
          <w:sz w:val="20"/>
          <w:szCs w:val="20"/>
        </w:rPr>
        <w:t xml:space="preserve">, haciendo referencia al número de licitación, siendo de la absoluta responsabilidad del licitante participante la presentación de sus propuestas en tiempo y forma. </w:t>
      </w:r>
      <w:r w:rsidRPr="000E2D84">
        <w:rPr>
          <w:rFonts w:asciiTheme="majorHAnsi" w:eastAsia="Calibri" w:hAnsiTheme="majorHAnsi" w:cstheme="majorHAnsi"/>
          <w:b/>
          <w:sz w:val="20"/>
          <w:szCs w:val="20"/>
        </w:rPr>
        <w:t xml:space="preserve">Aplica si presenta oferta en la modalidad electrónica.  </w:t>
      </w:r>
    </w:p>
    <w:p w14:paraId="69CD3779" w14:textId="77777777" w:rsidR="00CC68E3" w:rsidRPr="000E2D84" w:rsidRDefault="00CC68E3">
      <w:pPr>
        <w:ind w:left="0" w:right="-376" w:hanging="2"/>
        <w:jc w:val="both"/>
        <w:rPr>
          <w:rFonts w:asciiTheme="majorHAnsi" w:eastAsia="Calibri" w:hAnsiTheme="majorHAnsi" w:cstheme="majorHAnsi"/>
          <w:b/>
          <w:sz w:val="20"/>
          <w:szCs w:val="20"/>
        </w:rPr>
      </w:pPr>
    </w:p>
    <w:p w14:paraId="00D5FC32" w14:textId="77777777" w:rsidR="00CC68E3" w:rsidRPr="000E2D84" w:rsidRDefault="00000000">
      <w:pPr>
        <w:numPr>
          <w:ilvl w:val="0"/>
          <w:numId w:val="6"/>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La </w:t>
      </w:r>
      <w:r w:rsidRPr="000E2D84">
        <w:rPr>
          <w:rFonts w:asciiTheme="majorHAnsi" w:eastAsia="Calibri" w:hAnsiTheme="majorHAnsi" w:cstheme="majorHAns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2C38B879" w14:textId="77777777" w:rsidR="00CC68E3" w:rsidRPr="000E2D84" w:rsidRDefault="00CC68E3">
      <w:pPr>
        <w:ind w:left="0" w:right="-376" w:hanging="2"/>
        <w:jc w:val="both"/>
        <w:rPr>
          <w:rFonts w:asciiTheme="majorHAnsi" w:eastAsia="Calibri" w:hAnsiTheme="majorHAnsi" w:cstheme="majorHAnsi"/>
          <w:sz w:val="20"/>
          <w:szCs w:val="20"/>
          <w:highlight w:val="white"/>
        </w:rPr>
      </w:pPr>
    </w:p>
    <w:p w14:paraId="1709B72D" w14:textId="77777777" w:rsidR="00CC68E3" w:rsidRPr="000E2D84" w:rsidRDefault="00000000">
      <w:pPr>
        <w:numPr>
          <w:ilvl w:val="0"/>
          <w:numId w:val="6"/>
        </w:numPr>
        <w:ind w:left="0" w:right="-376"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La Dirección no se hace responsable de cualquier inconveniente sobre el registro de las propuestas, por lo tanto, será responsabilidad del participante la correcta presentación de las mismas.</w:t>
      </w:r>
    </w:p>
    <w:p w14:paraId="6AC507AF" w14:textId="77777777" w:rsidR="00CC68E3" w:rsidRPr="000E2D84" w:rsidRDefault="00CC68E3">
      <w:pPr>
        <w:ind w:left="0" w:right="-376" w:hanging="2"/>
        <w:jc w:val="both"/>
        <w:rPr>
          <w:rFonts w:asciiTheme="majorHAnsi" w:eastAsia="Calibri" w:hAnsiTheme="majorHAnsi" w:cstheme="majorHAnsi"/>
          <w:sz w:val="20"/>
          <w:szCs w:val="20"/>
          <w:highlight w:val="white"/>
        </w:rPr>
      </w:pPr>
    </w:p>
    <w:p w14:paraId="23C4ADF7" w14:textId="77777777" w:rsidR="00CC68E3" w:rsidRPr="000E2D84" w:rsidRDefault="00000000">
      <w:pPr>
        <w:numPr>
          <w:ilvl w:val="0"/>
          <w:numId w:val="6"/>
        </w:numPr>
        <w:ind w:left="0" w:right="-376" w:hanging="2"/>
        <w:jc w:val="both"/>
        <w:rPr>
          <w:rFonts w:asciiTheme="majorHAnsi" w:eastAsia="Calibri" w:hAnsiTheme="majorHAnsi" w:cstheme="majorHAnsi"/>
          <w:sz w:val="20"/>
          <w:szCs w:val="20"/>
          <w:highlight w:val="white"/>
        </w:rPr>
      </w:pPr>
      <w:r w:rsidRPr="000E2D84">
        <w:rPr>
          <w:rFonts w:asciiTheme="majorHAnsi" w:eastAsia="Calibri" w:hAnsiTheme="majorHAnsi" w:cstheme="majorHAnsi"/>
          <w:sz w:val="20"/>
          <w:szCs w:val="20"/>
          <w:highlight w:val="white"/>
        </w:rPr>
        <w:t>En caso necesario, los participantes tendrán la obligación de proporcionar todas las facilidades que requieran los órganos de control en el ejercicio de sus facultades.</w:t>
      </w:r>
      <w:r w:rsidRPr="000E2D84">
        <w:rPr>
          <w:rFonts w:asciiTheme="majorHAnsi" w:eastAsia="Calibri" w:hAnsiTheme="majorHAnsi" w:cstheme="majorHAnsi"/>
          <w:sz w:val="20"/>
          <w:szCs w:val="20"/>
          <w:highlight w:val="cyan"/>
        </w:rPr>
        <w:t xml:space="preserve"> </w:t>
      </w:r>
    </w:p>
    <w:p w14:paraId="4B528F75" w14:textId="77777777" w:rsidR="00CC68E3" w:rsidRPr="000E2D84" w:rsidRDefault="00CC68E3">
      <w:pPr>
        <w:ind w:left="0" w:right="-376" w:hanging="2"/>
        <w:jc w:val="both"/>
        <w:rPr>
          <w:rFonts w:asciiTheme="majorHAnsi" w:eastAsia="Calibri" w:hAnsiTheme="majorHAnsi" w:cstheme="majorHAnsi"/>
          <w:sz w:val="20"/>
          <w:szCs w:val="20"/>
          <w:highlight w:val="white"/>
        </w:rPr>
      </w:pPr>
    </w:p>
    <w:p w14:paraId="39565438" w14:textId="77777777" w:rsidR="00CC68E3" w:rsidRPr="000E2D84" w:rsidRDefault="00000000">
      <w:pPr>
        <w:numPr>
          <w:ilvl w:val="0"/>
          <w:numId w:val="6"/>
        </w:numPr>
        <w:ind w:left="0" w:right="-376" w:hanging="2"/>
        <w:jc w:val="both"/>
        <w:rPr>
          <w:rFonts w:asciiTheme="majorHAnsi" w:eastAsia="Calibri" w:hAnsiTheme="majorHAnsi" w:cstheme="majorHAnsi"/>
          <w:sz w:val="20"/>
          <w:szCs w:val="20"/>
          <w:highlight w:val="white"/>
        </w:rPr>
      </w:pPr>
      <w:bookmarkStart w:id="2" w:name="_heading=h.30j0zll" w:colFirst="0" w:colLast="0"/>
      <w:bookmarkEnd w:id="2"/>
      <w:r w:rsidRPr="000E2D84">
        <w:rPr>
          <w:rFonts w:asciiTheme="majorHAnsi" w:eastAsia="Calibri" w:hAnsiTheme="majorHAnsi" w:cstheme="majorHAnsi"/>
          <w:sz w:val="20"/>
          <w:szCs w:val="20"/>
          <w:highlight w:val="white"/>
        </w:rPr>
        <w:t>Una vez determinado el resultado de la(s) adjudicación(es) correspondiente(s) será publicado en las páginas electrónicas,</w:t>
      </w:r>
      <w:hyperlink r:id="rId24">
        <w:r w:rsidR="00CC68E3" w:rsidRPr="000E2D84">
          <w:rPr>
            <w:rFonts w:asciiTheme="majorHAnsi" w:eastAsia="Calibri" w:hAnsiTheme="majorHAnsi" w:cstheme="majorHAnsi"/>
            <w:color w:val="1155CC"/>
            <w:sz w:val="20"/>
            <w:szCs w:val="20"/>
            <w:highlight w:val="white"/>
            <w:u w:val="single"/>
          </w:rPr>
          <w:t>http://transparencia.guanajuato.gob.mx/transparencia/informacion_publica_licitaciones.php</w:t>
        </w:r>
      </w:hyperlink>
      <w:r w:rsidRPr="000E2D84">
        <w:rPr>
          <w:rFonts w:asciiTheme="majorHAnsi" w:eastAsia="Calibri" w:hAnsiTheme="majorHAnsi" w:cstheme="majorHAnsi"/>
          <w:sz w:val="20"/>
          <w:szCs w:val="20"/>
          <w:highlight w:val="white"/>
        </w:rPr>
        <w:t xml:space="preserve">  y  </w:t>
      </w:r>
      <w:hyperlink r:id="rId25">
        <w:r w:rsidR="00CC68E3" w:rsidRPr="000E2D84">
          <w:rPr>
            <w:rFonts w:asciiTheme="majorHAnsi" w:eastAsia="Calibri" w:hAnsiTheme="majorHAnsi" w:cstheme="majorHAnsi"/>
            <w:color w:val="1155CC"/>
            <w:sz w:val="20"/>
            <w:szCs w:val="20"/>
            <w:highlight w:val="white"/>
            <w:u w:val="single"/>
          </w:rPr>
          <w:t>https://pseig.guanajuato.gob.mx:9100/irj/portal</w:t>
        </w:r>
      </w:hyperlink>
    </w:p>
    <w:p w14:paraId="3FE9C495" w14:textId="77777777" w:rsidR="00CC68E3" w:rsidRPr="000E2D84" w:rsidRDefault="00CC68E3">
      <w:pPr>
        <w:pBdr>
          <w:top w:val="nil"/>
          <w:left w:val="nil"/>
          <w:bottom w:val="nil"/>
          <w:right w:val="nil"/>
          <w:between w:val="nil"/>
        </w:pBdr>
        <w:spacing w:line="240" w:lineRule="auto"/>
        <w:ind w:left="0" w:right="-425" w:hanging="2"/>
        <w:jc w:val="both"/>
        <w:rPr>
          <w:rFonts w:asciiTheme="majorHAnsi" w:eastAsia="Calibri" w:hAnsiTheme="majorHAnsi" w:cstheme="majorHAnsi"/>
          <w:color w:val="000000"/>
          <w:sz w:val="20"/>
          <w:szCs w:val="20"/>
        </w:rPr>
      </w:pPr>
    </w:p>
    <w:p w14:paraId="0627529D" w14:textId="77777777" w:rsidR="00CC68E3" w:rsidRPr="000E2D84" w:rsidRDefault="00000000">
      <w:pPr>
        <w:numPr>
          <w:ilvl w:val="0"/>
          <w:numId w:val="6"/>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lastRenderedPageBreak/>
        <w:t xml:space="preserve">Los archivos ingresados a través de </w:t>
      </w:r>
      <w:proofErr w:type="spellStart"/>
      <w:r w:rsidRPr="000E2D84">
        <w:rPr>
          <w:rFonts w:asciiTheme="majorHAnsi" w:eastAsia="Calibri" w:hAnsiTheme="majorHAnsi" w:cstheme="majorHAnsi"/>
          <w:sz w:val="20"/>
          <w:szCs w:val="20"/>
        </w:rPr>
        <w:t>e·compras</w:t>
      </w:r>
      <w:proofErr w:type="spellEnd"/>
      <w:r w:rsidRPr="000E2D84">
        <w:rPr>
          <w:rFonts w:asciiTheme="majorHAnsi" w:eastAsia="Calibri" w:hAnsiTheme="majorHAnsi" w:cstheme="majorHAnsi"/>
          <w:sz w:val="20"/>
          <w:szCs w:val="20"/>
        </w:rPr>
        <w:t xml:space="preserve"> deberán estar en formato .</w:t>
      </w:r>
      <w:proofErr w:type="spellStart"/>
      <w:r w:rsidRPr="000E2D84">
        <w:rPr>
          <w:rFonts w:asciiTheme="majorHAnsi" w:eastAsia="Calibri" w:hAnsiTheme="majorHAnsi" w:cstheme="majorHAnsi"/>
          <w:sz w:val="20"/>
          <w:szCs w:val="20"/>
        </w:rPr>
        <w:t>doc</w:t>
      </w:r>
      <w:proofErr w:type="spellEnd"/>
      <w:r w:rsidRPr="000E2D84">
        <w:rPr>
          <w:rFonts w:asciiTheme="majorHAnsi" w:eastAsia="Calibri" w:hAnsiTheme="majorHAnsi" w:cstheme="majorHAnsi"/>
          <w:sz w:val="20"/>
          <w:szCs w:val="20"/>
        </w:rPr>
        <w:t>, .xls, .</w:t>
      </w:r>
      <w:proofErr w:type="spellStart"/>
      <w:r w:rsidRPr="000E2D84">
        <w:rPr>
          <w:rFonts w:asciiTheme="majorHAnsi" w:eastAsia="Calibri" w:hAnsiTheme="majorHAnsi" w:cstheme="majorHAnsi"/>
          <w:sz w:val="20"/>
          <w:szCs w:val="20"/>
        </w:rPr>
        <w:t>ppt</w:t>
      </w:r>
      <w:proofErr w:type="spellEnd"/>
      <w:r w:rsidRPr="000E2D84">
        <w:rPr>
          <w:rFonts w:asciiTheme="majorHAnsi" w:eastAsia="Calibri" w:hAnsiTheme="majorHAnsi" w:cstheme="majorHAnsi"/>
          <w:sz w:val="20"/>
          <w:szCs w:val="20"/>
        </w:rPr>
        <w:t xml:space="preserve"> o .</w:t>
      </w:r>
      <w:proofErr w:type="spellStart"/>
      <w:r w:rsidRPr="000E2D84">
        <w:rPr>
          <w:rFonts w:asciiTheme="majorHAnsi" w:eastAsia="Calibri" w:hAnsiTheme="majorHAnsi" w:cstheme="majorHAnsi"/>
          <w:sz w:val="20"/>
          <w:szCs w:val="20"/>
        </w:rPr>
        <w:t>pdf</w:t>
      </w:r>
      <w:proofErr w:type="spellEnd"/>
      <w:r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b/>
          <w:sz w:val="20"/>
          <w:szCs w:val="20"/>
        </w:rPr>
        <w:t>Aplica si presenta oferta en la modalidad electrónica.</w:t>
      </w:r>
    </w:p>
    <w:p w14:paraId="2D98F347" w14:textId="77777777" w:rsidR="00CC68E3" w:rsidRPr="000E2D84" w:rsidRDefault="00CC68E3">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5FB9C501" w14:textId="38F51ADA" w:rsidR="00CC68E3" w:rsidRPr="000E2D84" w:rsidRDefault="00000000">
      <w:pPr>
        <w:numPr>
          <w:ilvl w:val="0"/>
          <w:numId w:val="6"/>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rPr>
        <w:t xml:space="preserve">La facturación de lo contratado, para efectos de entrega y del pago respectivo, deberá ser conforme al </w:t>
      </w:r>
      <w:r w:rsidRPr="000E2D84">
        <w:rPr>
          <w:rFonts w:asciiTheme="majorHAnsi" w:eastAsia="Calibri" w:hAnsiTheme="majorHAnsi" w:cstheme="majorHAnsi"/>
          <w:b/>
          <w:bCs/>
          <w:sz w:val="20"/>
          <w:szCs w:val="20"/>
        </w:rPr>
        <w:t xml:space="preserve">Anexo </w:t>
      </w:r>
      <w:r w:rsidR="00C3452F" w:rsidRPr="000E2D84">
        <w:rPr>
          <w:rFonts w:asciiTheme="majorHAnsi" w:eastAsia="Calibri" w:hAnsiTheme="majorHAnsi" w:cstheme="majorHAnsi"/>
          <w:b/>
          <w:bCs/>
          <w:sz w:val="20"/>
          <w:szCs w:val="20"/>
        </w:rPr>
        <w:t>E</w:t>
      </w:r>
      <w:r w:rsidR="00C3452F" w:rsidRPr="000E2D84">
        <w:rPr>
          <w:rFonts w:asciiTheme="majorHAnsi" w:eastAsia="Calibri" w:hAnsiTheme="majorHAnsi" w:cstheme="majorHAnsi"/>
          <w:sz w:val="20"/>
          <w:szCs w:val="20"/>
        </w:rPr>
        <w:t xml:space="preserve"> </w:t>
      </w:r>
      <w:r w:rsidRPr="000E2D84">
        <w:rPr>
          <w:rFonts w:asciiTheme="majorHAnsi" w:eastAsia="Calibri" w:hAnsiTheme="majorHAnsi" w:cstheme="majorHAnsi"/>
          <w:sz w:val="20"/>
          <w:szCs w:val="20"/>
        </w:rPr>
        <w:t>“Requisitos de facturación”.</w:t>
      </w:r>
    </w:p>
    <w:p w14:paraId="74C7ABE0" w14:textId="77777777" w:rsidR="00CC68E3" w:rsidRPr="000E2D84" w:rsidRDefault="00CC68E3">
      <w:pPr>
        <w:ind w:left="0" w:right="-376" w:hanging="2"/>
        <w:jc w:val="both"/>
        <w:rPr>
          <w:rFonts w:asciiTheme="majorHAnsi" w:eastAsia="Calibri" w:hAnsiTheme="majorHAnsi" w:cstheme="majorHAnsi"/>
          <w:sz w:val="20"/>
          <w:szCs w:val="20"/>
          <w:highlight w:val="yellow"/>
        </w:rPr>
      </w:pPr>
    </w:p>
    <w:p w14:paraId="2B199B86" w14:textId="77777777" w:rsidR="00CC68E3" w:rsidRPr="000E2D84" w:rsidRDefault="00000000">
      <w:pPr>
        <w:numPr>
          <w:ilvl w:val="0"/>
          <w:numId w:val="6"/>
        </w:num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107033EE" w14:textId="77777777" w:rsidR="00CC68E3" w:rsidRPr="000E2D84" w:rsidRDefault="00CC68E3">
      <w:pPr>
        <w:ind w:left="0" w:right="-376" w:hanging="2"/>
        <w:jc w:val="both"/>
        <w:rPr>
          <w:rFonts w:asciiTheme="majorHAnsi" w:eastAsia="Calibri" w:hAnsiTheme="majorHAnsi" w:cstheme="majorHAnsi"/>
          <w:sz w:val="20"/>
          <w:szCs w:val="20"/>
          <w:highlight w:val="yellow"/>
        </w:rPr>
      </w:pPr>
    </w:p>
    <w:p w14:paraId="3B84F98B" w14:textId="77777777" w:rsidR="00CC68E3" w:rsidRPr="000E2D84" w:rsidRDefault="00CC68E3">
      <w:pPr>
        <w:ind w:left="0" w:right="-376" w:hanging="2"/>
        <w:jc w:val="both"/>
        <w:rPr>
          <w:rFonts w:asciiTheme="majorHAnsi" w:eastAsia="Calibri" w:hAnsiTheme="majorHAnsi" w:cstheme="majorHAnsi"/>
          <w:sz w:val="20"/>
          <w:szCs w:val="20"/>
        </w:rPr>
      </w:pPr>
    </w:p>
    <w:p w14:paraId="7766194B" w14:textId="460191DD"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sz w:val="20"/>
          <w:szCs w:val="20"/>
        </w:rPr>
        <w:t>Fundamento:</w:t>
      </w:r>
      <w:r w:rsidRPr="000E2D84">
        <w:rPr>
          <w:rFonts w:asciiTheme="majorHAnsi" w:eastAsia="Calibri" w:hAnsiTheme="majorHAnsi" w:cstheme="majorHAnsi"/>
          <w:sz w:val="20"/>
          <w:szCs w:val="20"/>
        </w:rPr>
        <w:t xml:space="preserve"> Artículo 48, fracción I d) de la Ley.</w:t>
      </w:r>
    </w:p>
    <w:p w14:paraId="22E53D3F" w14:textId="77777777" w:rsidR="00CC68E3" w:rsidRPr="000E2D84" w:rsidRDefault="00CC68E3">
      <w:pPr>
        <w:ind w:left="0" w:right="-376" w:hanging="2"/>
        <w:jc w:val="both"/>
        <w:rPr>
          <w:rFonts w:asciiTheme="majorHAnsi" w:eastAsia="Calibri" w:hAnsiTheme="majorHAnsi" w:cstheme="majorHAnsi"/>
          <w:sz w:val="20"/>
          <w:szCs w:val="20"/>
        </w:rPr>
      </w:pPr>
    </w:p>
    <w:p w14:paraId="4F6B5C0C" w14:textId="77777777"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sz w:val="20"/>
          <w:szCs w:val="20"/>
        </w:rPr>
        <w:t>A t e n t a m e n t e</w:t>
      </w:r>
    </w:p>
    <w:p w14:paraId="64B7211B" w14:textId="77777777" w:rsidR="00CC68E3" w:rsidRPr="000E2D84" w:rsidRDefault="00000000">
      <w:pPr>
        <w:ind w:left="0" w:right="-376" w:hanging="2"/>
        <w:jc w:val="both"/>
        <w:rPr>
          <w:rFonts w:asciiTheme="majorHAnsi" w:eastAsia="Calibri" w:hAnsiTheme="majorHAnsi" w:cstheme="majorHAnsi"/>
          <w:sz w:val="20"/>
          <w:szCs w:val="20"/>
        </w:rPr>
      </w:pPr>
      <w:r w:rsidRPr="000E2D84">
        <w:rPr>
          <w:rFonts w:asciiTheme="majorHAnsi" w:eastAsia="Calibri" w:hAnsiTheme="majorHAnsi" w:cstheme="majorHAnsi"/>
          <w:b/>
          <w:sz w:val="20"/>
          <w:szCs w:val="20"/>
        </w:rPr>
        <w:t xml:space="preserve">La Dirección </w:t>
      </w:r>
    </w:p>
    <w:p w14:paraId="607E0676" w14:textId="77777777" w:rsidR="00CC68E3" w:rsidRPr="000E2D84" w:rsidRDefault="00000000">
      <w:pPr>
        <w:ind w:left="0" w:right="-376" w:hanging="2"/>
        <w:jc w:val="both"/>
        <w:rPr>
          <w:rFonts w:asciiTheme="majorHAnsi" w:eastAsia="Calibri" w:hAnsiTheme="majorHAnsi" w:cstheme="majorHAnsi"/>
          <w:sz w:val="20"/>
          <w:szCs w:val="20"/>
        </w:rPr>
      </w:pPr>
      <w:bookmarkStart w:id="3" w:name="_heading=h.1fob9te" w:colFirst="0" w:colLast="0"/>
      <w:bookmarkEnd w:id="3"/>
      <w:r w:rsidRPr="000E2D84">
        <w:rPr>
          <w:rFonts w:asciiTheme="majorHAnsi" w:eastAsia="Calibri" w:hAnsiTheme="majorHAnsi" w:cstheme="majorHAnsi"/>
          <w:b/>
          <w:sz w:val="20"/>
          <w:szCs w:val="20"/>
        </w:rPr>
        <w:t>Gobierno del Estado de Guanajuato.</w:t>
      </w:r>
    </w:p>
    <w:sectPr w:rsidR="00CC68E3" w:rsidRPr="000E2D84">
      <w:headerReference w:type="even" r:id="rId26"/>
      <w:headerReference w:type="default" r:id="rId27"/>
      <w:footerReference w:type="even" r:id="rId28"/>
      <w:footerReference w:type="default" r:id="rId29"/>
      <w:headerReference w:type="first" r:id="rId30"/>
      <w:footerReference w:type="first" r:id="rId31"/>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B12350" w14:textId="77777777" w:rsidR="00093997" w:rsidRDefault="00093997">
      <w:pPr>
        <w:spacing w:line="240" w:lineRule="auto"/>
        <w:ind w:left="0" w:hanging="2"/>
      </w:pPr>
      <w:r>
        <w:separator/>
      </w:r>
    </w:p>
  </w:endnote>
  <w:endnote w:type="continuationSeparator" w:id="0">
    <w:p w14:paraId="61D31258" w14:textId="77777777" w:rsidR="00093997" w:rsidRDefault="00093997">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2E8339F2-1D2D-461D-BDFC-690AC6E0CAB7}"/>
  </w:font>
  <w:font w:name="Courier New">
    <w:panose1 w:val="02070309020205020404"/>
    <w:charset w:val="00"/>
    <w:family w:val="modern"/>
    <w:pitch w:val="fixed"/>
    <w:sig w:usb0="E0002EFF" w:usb1="C0007843" w:usb2="00000009" w:usb3="00000000" w:csb0="000001FF" w:csb1="00000000"/>
  </w:font>
  <w:font w:name="Ottawa">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FC8DAEED-BCFD-4FEB-BE1D-E8AC936529E1}"/>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20002A87" w:usb1="00000000" w:usb2="00000000" w:usb3="00000000" w:csb0="000001FF" w:csb1="00000000"/>
    <w:embedRegular r:id="rId3" w:fontKey="{BACE0C30-4244-445E-9270-39E4C0F18A3E}"/>
  </w:font>
  <w:font w:name="Georgia">
    <w:panose1 w:val="02040502050405020303"/>
    <w:charset w:val="00"/>
    <w:family w:val="roman"/>
    <w:pitch w:val="variable"/>
    <w:sig w:usb0="00000287" w:usb1="00000000" w:usb2="00000000" w:usb3="00000000" w:csb0="0000009F" w:csb1="00000000"/>
    <w:embedRegular r:id="rId4" w:fontKey="{D07FEC57-5E81-4425-98D3-DB16CB2E6A29}"/>
    <w:embedItalic r:id="rId5" w:fontKey="{365FF0A3-A824-4C19-A042-DCBBE55A21E7}"/>
  </w:font>
  <w:font w:name="Calibri">
    <w:panose1 w:val="020F0502020204030204"/>
    <w:charset w:val="00"/>
    <w:family w:val="swiss"/>
    <w:pitch w:val="variable"/>
    <w:sig w:usb0="E4002EFF" w:usb1="C200247B" w:usb2="00000009" w:usb3="00000000" w:csb0="000001FF" w:csb1="00000000"/>
    <w:embedRegular r:id="rId6" w:fontKey="{76F4D1D9-F6A8-46FB-B1EA-4756B56AD65B}"/>
    <w:embedBold r:id="rId7" w:fontKey="{5CEA293F-E6AE-41E4-AA52-C22335E11150}"/>
    <w:embedBoldItalic r:id="rId8" w:fontKey="{EDCFB0C1-49E3-4CE7-9E0A-0C47DE4B3AB0}"/>
  </w:font>
  <w:font w:name="Corben">
    <w:charset w:val="00"/>
    <w:family w:val="auto"/>
    <w:pitch w:val="default"/>
    <w:embedRegular r:id="rId9" w:fontKey="{2A6267D7-54B2-43D9-BEEF-F0549CD58056}"/>
  </w:font>
  <w:font w:name="Cambria">
    <w:panose1 w:val="02040503050406030204"/>
    <w:charset w:val="00"/>
    <w:family w:val="roman"/>
    <w:pitch w:val="variable"/>
    <w:sig w:usb0="E00006FF" w:usb1="420024FF" w:usb2="02000000" w:usb3="00000000" w:csb0="0000019F" w:csb1="00000000"/>
    <w:embedRegular r:id="rId10" w:fontKey="{FD77C2C2-C824-4A34-AA49-8B5BC76759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84434" w14:textId="77777777" w:rsidR="00F379F2" w:rsidRDefault="00F379F2">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1B4A6" w14:textId="77777777" w:rsidR="00F379F2" w:rsidRDefault="00F379F2">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73936" w14:textId="77777777" w:rsidR="00F379F2" w:rsidRDefault="00F379F2">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2A1B4" w14:textId="77777777" w:rsidR="00093997" w:rsidRDefault="00093997">
      <w:pPr>
        <w:spacing w:line="240" w:lineRule="auto"/>
        <w:ind w:left="0" w:hanging="2"/>
      </w:pPr>
      <w:r>
        <w:separator/>
      </w:r>
    </w:p>
  </w:footnote>
  <w:footnote w:type="continuationSeparator" w:id="0">
    <w:p w14:paraId="097C0CF8" w14:textId="77777777" w:rsidR="00093997" w:rsidRDefault="00093997">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73048" w14:textId="77777777" w:rsidR="00F379F2" w:rsidRDefault="00F379F2">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903DB" w14:textId="77777777" w:rsidR="00CC68E3"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C75DD00" w14:textId="77777777" w:rsidR="00CC68E3" w:rsidRDefault="00CC68E3">
    <w:pPr>
      <w:ind w:left="0" w:hanging="2"/>
      <w:jc w:val="both"/>
      <w:rPr>
        <w:sz w:val="18"/>
        <w:szCs w:val="18"/>
      </w:rPr>
    </w:pPr>
  </w:p>
  <w:p w14:paraId="20AC06D1" w14:textId="77777777" w:rsidR="00CC68E3" w:rsidRDefault="00000000">
    <w:pPr>
      <w:ind w:left="0" w:hanging="2"/>
      <w:jc w:val="center"/>
      <w:rPr>
        <w:color w:val="000000"/>
      </w:rPr>
    </w:pPr>
    <w:r>
      <w:rPr>
        <w:noProof/>
        <w:sz w:val="20"/>
        <w:szCs w:val="20"/>
      </w:rPr>
      <w:drawing>
        <wp:inline distT="114300" distB="114300" distL="114300" distR="114300" wp14:anchorId="6E79B5F7" wp14:editId="00E7F082">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2EE59" w14:textId="77777777" w:rsidR="00F379F2" w:rsidRDefault="00F379F2">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C26C51"/>
    <w:multiLevelType w:val="multilevel"/>
    <w:tmpl w:val="65B2FBFA"/>
    <w:lvl w:ilvl="0">
      <w:start w:val="1"/>
      <w:numFmt w:val="upperLetter"/>
      <w:lvlText w:val="%1."/>
      <w:lvlJc w:val="left"/>
      <w:pPr>
        <w:ind w:left="220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1A944914"/>
    <w:multiLevelType w:val="multilevel"/>
    <w:tmpl w:val="ACB403EE"/>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1C007422"/>
    <w:multiLevelType w:val="multilevel"/>
    <w:tmpl w:val="FE6870A4"/>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3" w15:restartNumberingAfterBreak="0">
    <w:nsid w:val="20B4512D"/>
    <w:multiLevelType w:val="multilevel"/>
    <w:tmpl w:val="E4B213E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4" w15:restartNumberingAfterBreak="0">
    <w:nsid w:val="24B97948"/>
    <w:multiLevelType w:val="multilevel"/>
    <w:tmpl w:val="02D6386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5" w15:restartNumberingAfterBreak="0">
    <w:nsid w:val="2B37141A"/>
    <w:multiLevelType w:val="multilevel"/>
    <w:tmpl w:val="B32C1B06"/>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337B2383"/>
    <w:multiLevelType w:val="multilevel"/>
    <w:tmpl w:val="0B90F488"/>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36F64466"/>
    <w:multiLevelType w:val="multilevel"/>
    <w:tmpl w:val="9F806E0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3DE00B16"/>
    <w:multiLevelType w:val="multilevel"/>
    <w:tmpl w:val="1480C44E"/>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F802FA5"/>
    <w:multiLevelType w:val="multilevel"/>
    <w:tmpl w:val="0832AB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F602401"/>
    <w:multiLevelType w:val="multilevel"/>
    <w:tmpl w:val="C104638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67BB4D92"/>
    <w:multiLevelType w:val="multilevel"/>
    <w:tmpl w:val="1A465AD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2" w15:restartNumberingAfterBreak="0">
    <w:nsid w:val="72004600"/>
    <w:multiLevelType w:val="multilevel"/>
    <w:tmpl w:val="5F9C5C92"/>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3" w15:restartNumberingAfterBreak="0">
    <w:nsid w:val="78192773"/>
    <w:multiLevelType w:val="multilevel"/>
    <w:tmpl w:val="364EA9F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7F9953B1"/>
    <w:multiLevelType w:val="multilevel"/>
    <w:tmpl w:val="E3E0AA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53190428">
    <w:abstractNumId w:val="6"/>
  </w:num>
  <w:num w:numId="2" w16cid:durableId="1456632000">
    <w:abstractNumId w:val="14"/>
  </w:num>
  <w:num w:numId="3" w16cid:durableId="1149328739">
    <w:abstractNumId w:val="8"/>
  </w:num>
  <w:num w:numId="4" w16cid:durableId="272245571">
    <w:abstractNumId w:val="1"/>
  </w:num>
  <w:num w:numId="5" w16cid:durableId="465853258">
    <w:abstractNumId w:val="3"/>
  </w:num>
  <w:num w:numId="6" w16cid:durableId="1833331990">
    <w:abstractNumId w:val="11"/>
  </w:num>
  <w:num w:numId="7" w16cid:durableId="2102407376">
    <w:abstractNumId w:val="9"/>
  </w:num>
  <w:num w:numId="8" w16cid:durableId="1411122729">
    <w:abstractNumId w:val="13"/>
  </w:num>
  <w:num w:numId="9" w16cid:durableId="454371829">
    <w:abstractNumId w:val="0"/>
  </w:num>
  <w:num w:numId="10" w16cid:durableId="1180270041">
    <w:abstractNumId w:val="5"/>
  </w:num>
  <w:num w:numId="11" w16cid:durableId="1464497006">
    <w:abstractNumId w:val="4"/>
  </w:num>
  <w:num w:numId="12" w16cid:durableId="336426552">
    <w:abstractNumId w:val="10"/>
  </w:num>
  <w:num w:numId="13" w16cid:durableId="970477374">
    <w:abstractNumId w:val="12"/>
  </w:num>
  <w:num w:numId="14" w16cid:durableId="1772772721">
    <w:abstractNumId w:val="2"/>
  </w:num>
  <w:num w:numId="15" w16cid:durableId="15541968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68E3"/>
    <w:rsid w:val="000555AE"/>
    <w:rsid w:val="00065788"/>
    <w:rsid w:val="00093997"/>
    <w:rsid w:val="000E2D84"/>
    <w:rsid w:val="000E7C40"/>
    <w:rsid w:val="00100CAD"/>
    <w:rsid w:val="00100DD6"/>
    <w:rsid w:val="00116502"/>
    <w:rsid w:val="00124268"/>
    <w:rsid w:val="00153D3F"/>
    <w:rsid w:val="001A7B81"/>
    <w:rsid w:val="001C77C7"/>
    <w:rsid w:val="001E3BB4"/>
    <w:rsid w:val="0020278B"/>
    <w:rsid w:val="002B1852"/>
    <w:rsid w:val="003A1143"/>
    <w:rsid w:val="003D232A"/>
    <w:rsid w:val="004136FF"/>
    <w:rsid w:val="00447F01"/>
    <w:rsid w:val="004A3F1D"/>
    <w:rsid w:val="004B5BDD"/>
    <w:rsid w:val="004E1826"/>
    <w:rsid w:val="005366CD"/>
    <w:rsid w:val="005B6FDD"/>
    <w:rsid w:val="006279C9"/>
    <w:rsid w:val="00657ED7"/>
    <w:rsid w:val="006F6C89"/>
    <w:rsid w:val="00712D55"/>
    <w:rsid w:val="00741CC4"/>
    <w:rsid w:val="007508A9"/>
    <w:rsid w:val="00766EED"/>
    <w:rsid w:val="007678A4"/>
    <w:rsid w:val="007C5F7F"/>
    <w:rsid w:val="007D5AEE"/>
    <w:rsid w:val="00856150"/>
    <w:rsid w:val="008B1520"/>
    <w:rsid w:val="009D27ED"/>
    <w:rsid w:val="009D703C"/>
    <w:rsid w:val="009E5D4F"/>
    <w:rsid w:val="00AE47E6"/>
    <w:rsid w:val="00B06E4E"/>
    <w:rsid w:val="00B20D8C"/>
    <w:rsid w:val="00BA70EB"/>
    <w:rsid w:val="00C3452F"/>
    <w:rsid w:val="00C458E5"/>
    <w:rsid w:val="00C51ACC"/>
    <w:rsid w:val="00C57BAA"/>
    <w:rsid w:val="00CB7F07"/>
    <w:rsid w:val="00CC68E3"/>
    <w:rsid w:val="00CE44FE"/>
    <w:rsid w:val="00D03C75"/>
    <w:rsid w:val="00D1015F"/>
    <w:rsid w:val="00D91277"/>
    <w:rsid w:val="00E505B7"/>
    <w:rsid w:val="00E60B64"/>
    <w:rsid w:val="00E716A6"/>
    <w:rsid w:val="00E807A0"/>
    <w:rsid w:val="00ED1638"/>
    <w:rsid w:val="00ED3DB9"/>
    <w:rsid w:val="00EF0271"/>
    <w:rsid w:val="00F379F2"/>
    <w:rsid w:val="00F81CCF"/>
    <w:rsid w:val="00FA247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C461E9"/>
  <w15:docId w15:val="{705A8989-9611-4943-B0E4-A4BD9CE00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D03C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ambrosio.karla@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mbrosio.karla@" TargetMode="External"/><Relationship Id="rId24" Type="http://schemas.openxmlformats.org/officeDocument/2006/relationships/hyperlink" Target="http://transparencia.guanajuato.gob.mx/transparencia/informacion_publica_licitaciones.ph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footer" Target="footer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412</TotalTime>
  <Pages>18</Pages>
  <Words>7758</Words>
  <Characters>42672</Characters>
  <Application>Microsoft Office Word</Application>
  <DocSecurity>0</DocSecurity>
  <Lines>355</Lines>
  <Paragraphs>100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Karla Elizabeth Ambrosio Hernández</cp:lastModifiedBy>
  <cp:revision>16</cp:revision>
  <dcterms:created xsi:type="dcterms:W3CDTF">2022-03-03T00:38:00Z</dcterms:created>
  <dcterms:modified xsi:type="dcterms:W3CDTF">2025-12-02T18:20:00Z</dcterms:modified>
</cp:coreProperties>
</file>